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A8" w:rsidRDefault="001D5FA8">
      <w:pPr>
        <w:snapToGrid w:val="0"/>
        <w:spacing w:line="360" w:lineRule="auto"/>
        <w:jc w:val="center"/>
        <w:rPr>
          <w:rFonts w:ascii="文星简小标宋" w:eastAsia="文星简小标宋" w:cs="Times New Roman"/>
          <w:sz w:val="52"/>
          <w:szCs w:val="52"/>
        </w:rPr>
      </w:pPr>
    </w:p>
    <w:p w:rsidR="001D5FA8" w:rsidRPr="00DF0632" w:rsidRDefault="001D5FA8">
      <w:pPr>
        <w:snapToGrid w:val="0"/>
        <w:spacing w:line="360" w:lineRule="auto"/>
        <w:jc w:val="center"/>
        <w:rPr>
          <w:rFonts w:ascii="文星简小标宋" w:eastAsia="文星简小标宋" w:cs="Times New Roman"/>
          <w:sz w:val="52"/>
          <w:szCs w:val="52"/>
        </w:rPr>
      </w:pPr>
      <w:r w:rsidRPr="00DF0632">
        <w:rPr>
          <w:rFonts w:ascii="文星简小标宋" w:eastAsia="文星简小标宋" w:cs="文星简小标宋" w:hint="eastAsia"/>
          <w:sz w:val="52"/>
          <w:szCs w:val="52"/>
        </w:rPr>
        <w:t>山东省国库现金管理</w:t>
      </w:r>
    </w:p>
    <w:p w:rsidR="001D5FA8" w:rsidRPr="00DF0632" w:rsidRDefault="001D5FA8">
      <w:pPr>
        <w:snapToGrid w:val="0"/>
        <w:spacing w:line="360" w:lineRule="auto"/>
        <w:jc w:val="center"/>
        <w:rPr>
          <w:rFonts w:ascii="方正小标宋简体" w:eastAsia="方正小标宋简体" w:cs="Times New Roman"/>
          <w:b/>
          <w:bCs/>
          <w:sz w:val="52"/>
          <w:szCs w:val="52"/>
        </w:rPr>
      </w:pPr>
      <w:r w:rsidRPr="00DF0632">
        <w:rPr>
          <w:rFonts w:ascii="文星简小标宋" w:eastAsia="文星简小标宋" w:cs="文星简小标宋" w:hint="eastAsia"/>
          <w:sz w:val="52"/>
          <w:szCs w:val="52"/>
        </w:rPr>
        <w:t>商业银行定期存款项目</w:t>
      </w:r>
    </w:p>
    <w:p w:rsidR="001D5FA8" w:rsidRPr="00DF0632" w:rsidRDefault="001D5FA8">
      <w:pPr>
        <w:spacing w:line="360" w:lineRule="auto"/>
        <w:jc w:val="center"/>
        <w:rPr>
          <w:rFonts w:ascii="文星简楷体" w:eastAsia="文星简楷体" w:cs="Times New Roman"/>
          <w:sz w:val="44"/>
          <w:szCs w:val="44"/>
        </w:rPr>
      </w:pPr>
      <w:r w:rsidRPr="00DF0632">
        <w:rPr>
          <w:rFonts w:ascii="文星简楷体" w:eastAsia="文星简楷体" w:cs="文星简楷体" w:hint="eastAsia"/>
          <w:sz w:val="44"/>
          <w:szCs w:val="44"/>
        </w:rPr>
        <w:t>（</w:t>
      </w:r>
      <w:r w:rsidRPr="00DF0632">
        <w:rPr>
          <w:rFonts w:ascii="文星简楷体" w:eastAsia="文星简楷体" w:cs="文星简楷体"/>
          <w:sz w:val="44"/>
          <w:szCs w:val="44"/>
        </w:rPr>
        <w:t>201</w:t>
      </w:r>
      <w:r w:rsidR="002B298E" w:rsidRPr="00DF0632">
        <w:rPr>
          <w:rFonts w:ascii="文星简楷体" w:eastAsia="文星简楷体" w:cs="文星简楷体" w:hint="eastAsia"/>
          <w:sz w:val="44"/>
          <w:szCs w:val="44"/>
        </w:rPr>
        <w:t>9</w:t>
      </w:r>
      <w:r w:rsidRPr="00DF0632">
        <w:rPr>
          <w:rFonts w:ascii="文星简楷体" w:eastAsia="文星简楷体" w:cs="文星简楷体" w:hint="eastAsia"/>
          <w:sz w:val="44"/>
          <w:szCs w:val="44"/>
        </w:rPr>
        <w:t>年第</w:t>
      </w:r>
      <w:r w:rsidR="002B298E" w:rsidRPr="00DF0632">
        <w:rPr>
          <w:rFonts w:ascii="文星简楷体" w:eastAsia="文星简楷体" w:cs="文星简楷体" w:hint="eastAsia"/>
          <w:sz w:val="44"/>
          <w:szCs w:val="44"/>
        </w:rPr>
        <w:t>1</w:t>
      </w:r>
      <w:r w:rsidRPr="00DF0632">
        <w:rPr>
          <w:rFonts w:ascii="文星简楷体" w:eastAsia="文星简楷体" w:cs="文星简楷体" w:hint="eastAsia"/>
          <w:sz w:val="44"/>
          <w:szCs w:val="44"/>
        </w:rPr>
        <w:t>期）</w:t>
      </w:r>
    </w:p>
    <w:p w:rsidR="001D5FA8" w:rsidRPr="00DF0632" w:rsidRDefault="001D5FA8">
      <w:pPr>
        <w:spacing w:line="360" w:lineRule="auto"/>
        <w:jc w:val="center"/>
        <w:rPr>
          <w:rFonts w:cs="Times New Roman"/>
          <w:sz w:val="28"/>
          <w:szCs w:val="28"/>
        </w:rPr>
      </w:pPr>
    </w:p>
    <w:p w:rsidR="001D5FA8" w:rsidRPr="00DF0632" w:rsidRDefault="001D5FA8">
      <w:pPr>
        <w:spacing w:line="360" w:lineRule="auto"/>
        <w:jc w:val="center"/>
        <w:rPr>
          <w:rFonts w:cs="Times New Roman"/>
          <w:sz w:val="28"/>
          <w:szCs w:val="28"/>
        </w:rPr>
      </w:pPr>
    </w:p>
    <w:p w:rsidR="001D5FA8" w:rsidRPr="00DF0632" w:rsidRDefault="001D5FA8">
      <w:pPr>
        <w:spacing w:line="360" w:lineRule="auto"/>
        <w:jc w:val="center"/>
        <w:rPr>
          <w:rFonts w:ascii="宋体" w:cs="Times New Roman"/>
          <w:b/>
          <w:bCs/>
          <w:w w:val="150"/>
          <w:sz w:val="72"/>
          <w:szCs w:val="72"/>
        </w:rPr>
      </w:pPr>
      <w:r w:rsidRPr="00DF0632">
        <w:rPr>
          <w:rFonts w:ascii="宋体" w:hAnsi="宋体" w:cs="宋体" w:hint="eastAsia"/>
          <w:b/>
          <w:bCs/>
          <w:w w:val="150"/>
          <w:sz w:val="72"/>
          <w:szCs w:val="72"/>
        </w:rPr>
        <w:t>招</w:t>
      </w:r>
    </w:p>
    <w:p w:rsidR="001D5FA8" w:rsidRPr="00DF0632" w:rsidRDefault="001D5FA8">
      <w:pPr>
        <w:spacing w:line="360" w:lineRule="auto"/>
        <w:jc w:val="center"/>
        <w:rPr>
          <w:rFonts w:ascii="宋体" w:cs="Times New Roman"/>
          <w:sz w:val="32"/>
          <w:szCs w:val="32"/>
        </w:rPr>
      </w:pPr>
    </w:p>
    <w:p w:rsidR="001D5FA8" w:rsidRPr="00DF0632" w:rsidRDefault="001D5FA8">
      <w:pPr>
        <w:spacing w:line="360" w:lineRule="auto"/>
        <w:jc w:val="center"/>
        <w:rPr>
          <w:rFonts w:ascii="宋体" w:cs="Times New Roman"/>
          <w:sz w:val="72"/>
          <w:szCs w:val="72"/>
        </w:rPr>
      </w:pPr>
      <w:r w:rsidRPr="00DF0632">
        <w:rPr>
          <w:rFonts w:ascii="宋体" w:hAnsi="宋体" w:cs="宋体" w:hint="eastAsia"/>
          <w:b/>
          <w:bCs/>
          <w:w w:val="150"/>
          <w:sz w:val="72"/>
          <w:szCs w:val="72"/>
        </w:rPr>
        <w:t>标</w:t>
      </w:r>
    </w:p>
    <w:p w:rsidR="001D5FA8" w:rsidRPr="00DF0632" w:rsidRDefault="001D5FA8">
      <w:pPr>
        <w:spacing w:line="360" w:lineRule="auto"/>
        <w:jc w:val="center"/>
        <w:rPr>
          <w:rFonts w:ascii="宋体" w:cs="Times New Roman"/>
          <w:sz w:val="32"/>
          <w:szCs w:val="32"/>
        </w:rPr>
      </w:pPr>
    </w:p>
    <w:p w:rsidR="001D5FA8" w:rsidRPr="00DF0632" w:rsidRDefault="001D5FA8">
      <w:pPr>
        <w:spacing w:line="360" w:lineRule="auto"/>
        <w:jc w:val="center"/>
        <w:rPr>
          <w:rFonts w:ascii="宋体" w:cs="Times New Roman"/>
          <w:b/>
          <w:bCs/>
          <w:sz w:val="72"/>
          <w:szCs w:val="72"/>
        </w:rPr>
      </w:pPr>
      <w:r w:rsidRPr="00DF0632">
        <w:rPr>
          <w:rFonts w:ascii="宋体" w:hAnsi="宋体" w:cs="宋体" w:hint="eastAsia"/>
          <w:b/>
          <w:bCs/>
          <w:w w:val="150"/>
          <w:sz w:val="72"/>
          <w:szCs w:val="72"/>
        </w:rPr>
        <w:t>文</w:t>
      </w:r>
    </w:p>
    <w:p w:rsidR="001D5FA8" w:rsidRPr="00DF0632" w:rsidRDefault="001D5FA8">
      <w:pPr>
        <w:spacing w:line="360" w:lineRule="auto"/>
        <w:jc w:val="center"/>
        <w:rPr>
          <w:rFonts w:ascii="宋体" w:cs="Times New Roman"/>
          <w:sz w:val="32"/>
          <w:szCs w:val="32"/>
        </w:rPr>
      </w:pPr>
    </w:p>
    <w:p w:rsidR="001D5FA8" w:rsidRPr="00DF0632" w:rsidRDefault="001D5FA8">
      <w:pPr>
        <w:spacing w:line="360" w:lineRule="auto"/>
        <w:jc w:val="center"/>
        <w:rPr>
          <w:rFonts w:ascii="宋体" w:cs="Times New Roman"/>
          <w:sz w:val="72"/>
          <w:szCs w:val="72"/>
        </w:rPr>
      </w:pPr>
      <w:r w:rsidRPr="00DF0632">
        <w:rPr>
          <w:rFonts w:ascii="宋体" w:hAnsi="宋体" w:cs="宋体" w:hint="eastAsia"/>
          <w:b/>
          <w:bCs/>
          <w:w w:val="150"/>
          <w:sz w:val="72"/>
          <w:szCs w:val="72"/>
        </w:rPr>
        <w:t>件</w:t>
      </w:r>
    </w:p>
    <w:p w:rsidR="001D5FA8" w:rsidRPr="00DF0632" w:rsidRDefault="001D5FA8">
      <w:pPr>
        <w:spacing w:line="360" w:lineRule="auto"/>
        <w:jc w:val="center"/>
        <w:rPr>
          <w:rFonts w:cs="Times New Roman"/>
          <w:sz w:val="28"/>
          <w:szCs w:val="28"/>
        </w:rPr>
      </w:pPr>
    </w:p>
    <w:p w:rsidR="001D5FA8" w:rsidRPr="00DF0632" w:rsidRDefault="001D5FA8">
      <w:pPr>
        <w:spacing w:line="360" w:lineRule="auto"/>
        <w:jc w:val="center"/>
        <w:rPr>
          <w:rFonts w:cs="Times New Roman"/>
          <w:sz w:val="28"/>
          <w:szCs w:val="28"/>
        </w:rPr>
      </w:pPr>
    </w:p>
    <w:p w:rsidR="001D5FA8" w:rsidRPr="00DF0632" w:rsidRDefault="001D5FA8">
      <w:pPr>
        <w:spacing w:line="360" w:lineRule="auto"/>
        <w:jc w:val="center"/>
        <w:rPr>
          <w:rFonts w:ascii="文星简楷体" w:eastAsia="文星简楷体" w:cs="Times New Roman"/>
          <w:sz w:val="44"/>
          <w:szCs w:val="44"/>
        </w:rPr>
      </w:pPr>
      <w:r w:rsidRPr="00DF0632">
        <w:rPr>
          <w:rFonts w:ascii="文星简楷体" w:eastAsia="文星简楷体" w:cs="文星简楷体" w:hint="eastAsia"/>
          <w:sz w:val="44"/>
          <w:szCs w:val="44"/>
        </w:rPr>
        <w:t>山东省财政厅</w:t>
      </w:r>
      <w:r w:rsidRPr="00DF0632">
        <w:rPr>
          <w:rFonts w:ascii="文星简楷体" w:eastAsia="文星简楷体" w:cs="文星简楷体"/>
          <w:sz w:val="44"/>
          <w:szCs w:val="44"/>
        </w:rPr>
        <w:t xml:space="preserve">  </w:t>
      </w:r>
      <w:r w:rsidRPr="00DF0632">
        <w:rPr>
          <w:rFonts w:ascii="文星简楷体" w:eastAsia="文星简楷体" w:cs="文星简楷体" w:hint="eastAsia"/>
          <w:sz w:val="44"/>
          <w:szCs w:val="44"/>
        </w:rPr>
        <w:t>中国人民银行济南分行</w:t>
      </w:r>
    </w:p>
    <w:p w:rsidR="001D5FA8" w:rsidRPr="00DF0632" w:rsidRDefault="001D5FA8">
      <w:pPr>
        <w:spacing w:line="360" w:lineRule="auto"/>
        <w:jc w:val="center"/>
        <w:rPr>
          <w:rFonts w:eastAsia="楷体_GB2312" w:cs="Times New Roman"/>
          <w:sz w:val="44"/>
          <w:szCs w:val="44"/>
        </w:rPr>
      </w:pPr>
      <w:r w:rsidRPr="00DF0632">
        <w:rPr>
          <w:rFonts w:ascii="文星简楷体" w:eastAsia="文星简楷体" w:cs="文星简楷体"/>
          <w:sz w:val="44"/>
          <w:szCs w:val="44"/>
        </w:rPr>
        <w:t>201</w:t>
      </w:r>
      <w:r w:rsidR="002B298E" w:rsidRPr="00DF0632">
        <w:rPr>
          <w:rFonts w:ascii="文星简楷体" w:eastAsia="文星简楷体" w:cs="文星简楷体" w:hint="eastAsia"/>
          <w:sz w:val="44"/>
          <w:szCs w:val="44"/>
        </w:rPr>
        <w:t>9</w:t>
      </w:r>
      <w:r w:rsidRPr="00DF0632">
        <w:rPr>
          <w:rFonts w:ascii="文星简楷体" w:eastAsia="文星简楷体" w:cs="文星简楷体" w:hint="eastAsia"/>
          <w:sz w:val="44"/>
          <w:szCs w:val="44"/>
        </w:rPr>
        <w:t>年</w:t>
      </w:r>
      <w:r w:rsidR="002B298E" w:rsidRPr="00DF0632">
        <w:rPr>
          <w:rFonts w:ascii="文星简楷体" w:eastAsia="文星简楷体" w:cs="文星简楷体" w:hint="eastAsia"/>
          <w:sz w:val="44"/>
          <w:szCs w:val="44"/>
        </w:rPr>
        <w:t>3</w:t>
      </w:r>
      <w:r w:rsidRPr="00DF0632">
        <w:rPr>
          <w:rFonts w:ascii="文星简楷体" w:eastAsia="文星简楷体" w:cs="文星简楷体" w:hint="eastAsia"/>
          <w:sz w:val="44"/>
          <w:szCs w:val="44"/>
        </w:rPr>
        <w:t>月</w:t>
      </w:r>
    </w:p>
    <w:p w:rsidR="001D5FA8" w:rsidRPr="00DF0632" w:rsidRDefault="001D5FA8">
      <w:pPr>
        <w:spacing w:line="360" w:lineRule="auto"/>
        <w:rPr>
          <w:rFonts w:cs="Times New Roman"/>
          <w:b/>
          <w:bCs/>
          <w:sz w:val="30"/>
          <w:szCs w:val="30"/>
        </w:rPr>
      </w:pPr>
    </w:p>
    <w:p w:rsidR="001D5FA8" w:rsidRPr="00DF0632" w:rsidRDefault="001D5FA8">
      <w:pPr>
        <w:spacing w:line="360" w:lineRule="auto"/>
        <w:jc w:val="center"/>
        <w:rPr>
          <w:rFonts w:cs="Times New Roman"/>
          <w:b/>
          <w:bCs/>
          <w:sz w:val="30"/>
          <w:szCs w:val="30"/>
        </w:rPr>
      </w:pPr>
    </w:p>
    <w:p w:rsidR="001D5FA8" w:rsidRPr="00DF0632" w:rsidRDefault="001D5FA8">
      <w:pPr>
        <w:spacing w:line="360" w:lineRule="auto"/>
        <w:jc w:val="center"/>
        <w:rPr>
          <w:rFonts w:ascii="文星简黑体" w:eastAsia="文星简黑体" w:cs="Times New Roman"/>
          <w:sz w:val="36"/>
          <w:szCs w:val="36"/>
        </w:rPr>
      </w:pPr>
      <w:r w:rsidRPr="00DF0632">
        <w:rPr>
          <w:rFonts w:ascii="文星简黑体" w:eastAsia="文星简黑体" w:cs="文星简黑体" w:hint="eastAsia"/>
          <w:sz w:val="36"/>
          <w:szCs w:val="36"/>
        </w:rPr>
        <w:t>目</w:t>
      </w:r>
      <w:r w:rsidRPr="00DF0632">
        <w:rPr>
          <w:rFonts w:ascii="文星简黑体" w:eastAsia="文星简黑体" w:cs="文星简黑体"/>
          <w:sz w:val="36"/>
          <w:szCs w:val="36"/>
        </w:rPr>
        <w:t xml:space="preserve">   </w:t>
      </w:r>
      <w:r w:rsidRPr="00DF0632">
        <w:rPr>
          <w:rFonts w:ascii="文星简黑体" w:eastAsia="文星简黑体" w:cs="文星简黑体" w:hint="eastAsia"/>
          <w:sz w:val="36"/>
          <w:szCs w:val="36"/>
        </w:rPr>
        <w:t>录</w:t>
      </w:r>
    </w:p>
    <w:p w:rsidR="001D5FA8" w:rsidRPr="00DF0632" w:rsidRDefault="001D5FA8">
      <w:pPr>
        <w:spacing w:line="360" w:lineRule="auto"/>
        <w:jc w:val="center"/>
        <w:rPr>
          <w:rFonts w:eastAsia="仿宋_GB2312" w:cs="Times New Roman"/>
          <w:b/>
          <w:bCs/>
          <w:sz w:val="30"/>
          <w:szCs w:val="30"/>
        </w:rPr>
      </w:pPr>
    </w:p>
    <w:p w:rsidR="001D5FA8" w:rsidRPr="00DF0632" w:rsidRDefault="001D5FA8">
      <w:pPr>
        <w:spacing w:line="360" w:lineRule="auto"/>
        <w:ind w:left="227"/>
        <w:outlineLvl w:val="0"/>
        <w:rPr>
          <w:rFonts w:ascii="仿宋_GB2312" w:eastAsia="仿宋_GB2312" w:cs="Times New Roman"/>
          <w:sz w:val="32"/>
          <w:szCs w:val="32"/>
        </w:rPr>
      </w:pPr>
      <w:r w:rsidRPr="00DF0632">
        <w:rPr>
          <w:rFonts w:ascii="仿宋_GB2312" w:eastAsia="仿宋_GB2312" w:cs="仿宋_GB2312" w:hint="eastAsia"/>
          <w:sz w:val="32"/>
          <w:szCs w:val="32"/>
        </w:rPr>
        <w:t>第一章</w:t>
      </w:r>
      <w:r w:rsidRPr="00DF0632">
        <w:rPr>
          <w:rFonts w:ascii="仿宋_GB2312" w:eastAsia="仿宋_GB2312" w:cs="仿宋_GB2312"/>
          <w:sz w:val="32"/>
          <w:szCs w:val="32"/>
        </w:rPr>
        <w:t xml:space="preserve">  </w:t>
      </w:r>
      <w:r w:rsidRPr="00DF0632">
        <w:rPr>
          <w:rFonts w:ascii="仿宋_GB2312" w:eastAsia="仿宋_GB2312" w:cs="仿宋_GB2312" w:hint="eastAsia"/>
          <w:sz w:val="32"/>
          <w:szCs w:val="32"/>
        </w:rPr>
        <w:t>招标公告</w:t>
      </w:r>
    </w:p>
    <w:p w:rsidR="001D5FA8" w:rsidRPr="00DF0632" w:rsidRDefault="001D5FA8">
      <w:pPr>
        <w:spacing w:line="360" w:lineRule="auto"/>
        <w:ind w:left="227"/>
        <w:outlineLvl w:val="0"/>
        <w:rPr>
          <w:rFonts w:ascii="仿宋_GB2312" w:eastAsia="仿宋_GB2312" w:cs="Times New Roman"/>
          <w:sz w:val="32"/>
          <w:szCs w:val="32"/>
        </w:rPr>
      </w:pPr>
      <w:r w:rsidRPr="00DF0632">
        <w:rPr>
          <w:rFonts w:ascii="仿宋_GB2312" w:eastAsia="仿宋_GB2312" w:cs="仿宋_GB2312" w:hint="eastAsia"/>
          <w:sz w:val="32"/>
          <w:szCs w:val="32"/>
        </w:rPr>
        <w:t>第二章</w:t>
      </w:r>
      <w:r w:rsidRPr="00DF0632">
        <w:rPr>
          <w:rFonts w:ascii="仿宋_GB2312" w:eastAsia="仿宋_GB2312" w:cs="仿宋_GB2312"/>
          <w:sz w:val="32"/>
          <w:szCs w:val="32"/>
        </w:rPr>
        <w:t xml:space="preserve">  </w:t>
      </w:r>
      <w:r w:rsidRPr="00DF0632">
        <w:rPr>
          <w:rFonts w:ascii="仿宋_GB2312" w:eastAsia="仿宋_GB2312" w:cs="仿宋_GB2312" w:hint="eastAsia"/>
          <w:sz w:val="32"/>
          <w:szCs w:val="32"/>
        </w:rPr>
        <w:t>投标人须知</w:t>
      </w:r>
    </w:p>
    <w:p w:rsidR="001D5FA8" w:rsidRPr="00DF0632" w:rsidRDefault="001D5FA8">
      <w:pPr>
        <w:spacing w:line="360" w:lineRule="auto"/>
        <w:ind w:left="227"/>
        <w:outlineLvl w:val="0"/>
        <w:rPr>
          <w:rFonts w:ascii="仿宋_GB2312" w:eastAsia="仿宋_GB2312" w:cs="Times New Roman"/>
          <w:sz w:val="32"/>
          <w:szCs w:val="32"/>
        </w:rPr>
      </w:pPr>
      <w:r w:rsidRPr="00DF0632">
        <w:rPr>
          <w:rFonts w:ascii="仿宋_GB2312" w:eastAsia="仿宋_GB2312" w:cs="仿宋_GB2312" w:hint="eastAsia"/>
          <w:sz w:val="32"/>
          <w:szCs w:val="32"/>
        </w:rPr>
        <w:t>第三章</w:t>
      </w:r>
      <w:r w:rsidRPr="00DF0632">
        <w:rPr>
          <w:rFonts w:ascii="仿宋_GB2312" w:eastAsia="仿宋_GB2312" w:cs="仿宋_GB2312"/>
          <w:sz w:val="32"/>
          <w:szCs w:val="32"/>
        </w:rPr>
        <w:t xml:space="preserve">  </w:t>
      </w:r>
      <w:r w:rsidRPr="00DF0632">
        <w:rPr>
          <w:rFonts w:ascii="仿宋_GB2312" w:eastAsia="仿宋_GB2312" w:cs="仿宋_GB2312" w:hint="eastAsia"/>
          <w:sz w:val="32"/>
          <w:szCs w:val="32"/>
        </w:rPr>
        <w:t>评标标准和中标资金分配方法</w:t>
      </w:r>
    </w:p>
    <w:p w:rsidR="001D5FA8" w:rsidRPr="00DF0632" w:rsidRDefault="001D5FA8">
      <w:pPr>
        <w:spacing w:line="360" w:lineRule="auto"/>
        <w:ind w:left="227"/>
        <w:outlineLvl w:val="0"/>
        <w:rPr>
          <w:rFonts w:ascii="仿宋_GB2312" w:eastAsia="仿宋_GB2312" w:cs="Times New Roman"/>
          <w:sz w:val="32"/>
          <w:szCs w:val="32"/>
        </w:rPr>
      </w:pPr>
    </w:p>
    <w:p w:rsidR="001D5FA8" w:rsidRPr="00DF0632" w:rsidRDefault="001D5FA8">
      <w:pPr>
        <w:spacing w:line="360" w:lineRule="auto"/>
        <w:ind w:left="227"/>
        <w:outlineLvl w:val="0"/>
        <w:rPr>
          <w:rFonts w:ascii="仿宋_GB2312" w:eastAsia="仿宋_GB2312" w:cs="Times New Roman"/>
          <w:sz w:val="32"/>
          <w:szCs w:val="32"/>
        </w:rPr>
      </w:pPr>
      <w:r w:rsidRPr="00DF0632">
        <w:rPr>
          <w:rFonts w:ascii="仿宋_GB2312" w:eastAsia="仿宋_GB2312" w:cs="仿宋_GB2312" w:hint="eastAsia"/>
          <w:sz w:val="32"/>
          <w:szCs w:val="32"/>
        </w:rPr>
        <w:t>附件</w:t>
      </w:r>
      <w:r w:rsidRPr="00DF0632">
        <w:rPr>
          <w:rFonts w:ascii="仿宋_GB2312" w:eastAsia="仿宋_GB2312" w:cs="仿宋_GB2312"/>
          <w:sz w:val="32"/>
          <w:szCs w:val="32"/>
        </w:rPr>
        <w:t>1</w:t>
      </w:r>
      <w:r w:rsidRPr="00DF0632">
        <w:rPr>
          <w:rFonts w:ascii="仿宋_GB2312" w:eastAsia="仿宋_GB2312" w:cs="仿宋_GB2312" w:hint="eastAsia"/>
          <w:sz w:val="32"/>
          <w:szCs w:val="32"/>
        </w:rPr>
        <w:t>：报名函（格式）</w:t>
      </w:r>
    </w:p>
    <w:p w:rsidR="001D5FA8" w:rsidRPr="00DF0632" w:rsidRDefault="001D5FA8">
      <w:pPr>
        <w:spacing w:line="360" w:lineRule="auto"/>
        <w:ind w:left="227"/>
        <w:outlineLvl w:val="0"/>
        <w:rPr>
          <w:rFonts w:ascii="仿宋_GB2312" w:eastAsia="仿宋_GB2312" w:cs="Times New Roman"/>
          <w:sz w:val="32"/>
          <w:szCs w:val="32"/>
        </w:rPr>
      </w:pPr>
      <w:r w:rsidRPr="00DF0632">
        <w:rPr>
          <w:rFonts w:ascii="仿宋_GB2312" w:eastAsia="仿宋_GB2312" w:cs="仿宋_GB2312" w:hint="eastAsia"/>
          <w:sz w:val="32"/>
          <w:szCs w:val="32"/>
        </w:rPr>
        <w:t>附件</w:t>
      </w:r>
      <w:r w:rsidRPr="00DF0632">
        <w:rPr>
          <w:rFonts w:ascii="仿宋_GB2312" w:eastAsia="仿宋_GB2312" w:cs="仿宋_GB2312"/>
          <w:sz w:val="32"/>
          <w:szCs w:val="32"/>
        </w:rPr>
        <w:t>2</w:t>
      </w:r>
      <w:r w:rsidRPr="00DF0632">
        <w:rPr>
          <w:rFonts w:ascii="仿宋_GB2312" w:eastAsia="仿宋_GB2312" w:cs="仿宋_GB2312" w:hint="eastAsia"/>
          <w:sz w:val="32"/>
          <w:szCs w:val="32"/>
        </w:rPr>
        <w:t>：安全性等指标一览表（格式）</w:t>
      </w:r>
    </w:p>
    <w:p w:rsidR="001D5FA8" w:rsidRPr="00DF0632" w:rsidRDefault="001D5FA8">
      <w:pPr>
        <w:spacing w:line="360" w:lineRule="auto"/>
        <w:ind w:left="227"/>
        <w:outlineLvl w:val="0"/>
        <w:rPr>
          <w:rFonts w:ascii="仿宋_GB2312" w:eastAsia="仿宋_GB2312" w:cs="Times New Roman"/>
          <w:sz w:val="32"/>
          <w:szCs w:val="32"/>
        </w:rPr>
      </w:pPr>
      <w:r w:rsidRPr="00DF0632">
        <w:rPr>
          <w:rFonts w:ascii="仿宋_GB2312" w:eastAsia="仿宋_GB2312" w:cs="仿宋_GB2312" w:hint="eastAsia"/>
          <w:sz w:val="32"/>
          <w:szCs w:val="32"/>
        </w:rPr>
        <w:t>附件</w:t>
      </w:r>
      <w:r w:rsidRPr="00DF0632">
        <w:rPr>
          <w:rFonts w:ascii="仿宋_GB2312" w:eastAsia="仿宋_GB2312" w:cs="仿宋_GB2312"/>
          <w:sz w:val="32"/>
          <w:szCs w:val="32"/>
        </w:rPr>
        <w:t>3</w:t>
      </w:r>
      <w:r w:rsidRPr="00DF0632">
        <w:rPr>
          <w:rFonts w:ascii="仿宋_GB2312" w:eastAsia="仿宋_GB2312" w:cs="仿宋_GB2312" w:hint="eastAsia"/>
          <w:sz w:val="32"/>
          <w:szCs w:val="32"/>
        </w:rPr>
        <w:t>：</w:t>
      </w:r>
      <w:r w:rsidR="00F964EC" w:rsidRPr="00DF0632">
        <w:rPr>
          <w:rFonts w:ascii="仿宋_GB2312" w:eastAsia="仿宋_GB2312" w:hint="eastAsia"/>
          <w:bCs/>
          <w:sz w:val="32"/>
          <w:szCs w:val="32"/>
        </w:rPr>
        <w:t>承销（购买）</w:t>
      </w:r>
      <w:r w:rsidR="002B298E" w:rsidRPr="00DF0632">
        <w:rPr>
          <w:rFonts w:ascii="仿宋_GB2312" w:eastAsia="仿宋_GB2312" w:hint="eastAsia"/>
          <w:bCs/>
          <w:sz w:val="32"/>
          <w:szCs w:val="32"/>
        </w:rPr>
        <w:t>2018年</w:t>
      </w:r>
      <w:r w:rsidR="00A96388" w:rsidRPr="00DF0632">
        <w:rPr>
          <w:rFonts w:ascii="仿宋_GB2312" w:eastAsia="仿宋_GB2312" w:hint="eastAsia"/>
          <w:bCs/>
          <w:sz w:val="32"/>
          <w:szCs w:val="32"/>
        </w:rPr>
        <w:t>山东省政府债券情况一览表</w:t>
      </w:r>
      <w:r w:rsidRPr="00DF0632">
        <w:rPr>
          <w:rFonts w:ascii="仿宋_GB2312" w:eastAsia="仿宋_GB2312" w:cs="仿宋_GB2312" w:hint="eastAsia"/>
          <w:sz w:val="32"/>
          <w:szCs w:val="32"/>
        </w:rPr>
        <w:t>（格式）</w:t>
      </w:r>
    </w:p>
    <w:p w:rsidR="001D5FA8" w:rsidRPr="00DF0632" w:rsidRDefault="001D5FA8">
      <w:pPr>
        <w:spacing w:line="360" w:lineRule="auto"/>
        <w:ind w:left="227"/>
        <w:outlineLvl w:val="0"/>
        <w:rPr>
          <w:rFonts w:ascii="仿宋_GB2312" w:eastAsia="仿宋_GB2312" w:cs="Times New Roman"/>
          <w:sz w:val="32"/>
          <w:szCs w:val="32"/>
        </w:rPr>
      </w:pPr>
      <w:r w:rsidRPr="00DF0632">
        <w:rPr>
          <w:rFonts w:ascii="仿宋_GB2312" w:eastAsia="仿宋_GB2312" w:cs="仿宋_GB2312" w:hint="eastAsia"/>
          <w:sz w:val="32"/>
          <w:szCs w:val="32"/>
        </w:rPr>
        <w:t>附件</w:t>
      </w:r>
      <w:r w:rsidRPr="00DF0632">
        <w:rPr>
          <w:rFonts w:ascii="仿宋_GB2312" w:eastAsia="仿宋_GB2312" w:cs="仿宋_GB2312"/>
          <w:sz w:val="32"/>
          <w:szCs w:val="32"/>
        </w:rPr>
        <w:t>4</w:t>
      </w:r>
      <w:r w:rsidRPr="00DF0632">
        <w:rPr>
          <w:rFonts w:ascii="仿宋_GB2312" w:eastAsia="仿宋_GB2312" w:cs="仿宋_GB2312" w:hint="eastAsia"/>
          <w:sz w:val="32"/>
          <w:szCs w:val="32"/>
        </w:rPr>
        <w:t>：投标函（格式）</w:t>
      </w:r>
    </w:p>
    <w:p w:rsidR="001D5FA8" w:rsidRPr="00DF0632" w:rsidRDefault="001D5FA8">
      <w:pPr>
        <w:spacing w:line="360" w:lineRule="auto"/>
        <w:ind w:left="227"/>
        <w:outlineLvl w:val="0"/>
        <w:rPr>
          <w:rFonts w:ascii="仿宋_GB2312" w:eastAsia="仿宋_GB2312" w:cs="Times New Roman"/>
          <w:sz w:val="32"/>
          <w:szCs w:val="32"/>
        </w:rPr>
      </w:pPr>
      <w:r w:rsidRPr="00DF0632">
        <w:rPr>
          <w:rFonts w:ascii="仿宋_GB2312" w:eastAsia="仿宋_GB2312" w:cs="仿宋_GB2312" w:hint="eastAsia"/>
          <w:sz w:val="32"/>
          <w:szCs w:val="32"/>
        </w:rPr>
        <w:t>附件</w:t>
      </w:r>
      <w:r w:rsidRPr="00DF0632">
        <w:rPr>
          <w:rFonts w:ascii="仿宋_GB2312" w:eastAsia="仿宋_GB2312" w:cs="仿宋_GB2312"/>
          <w:sz w:val="32"/>
          <w:szCs w:val="32"/>
        </w:rPr>
        <w:t>5</w:t>
      </w:r>
      <w:r w:rsidRPr="00DF0632">
        <w:rPr>
          <w:rFonts w:ascii="仿宋_GB2312" w:eastAsia="仿宋_GB2312" w:cs="仿宋_GB2312" w:hint="eastAsia"/>
          <w:sz w:val="32"/>
          <w:szCs w:val="32"/>
        </w:rPr>
        <w:t>：投标一览表（格式）</w:t>
      </w:r>
    </w:p>
    <w:p w:rsidR="001D5FA8" w:rsidRPr="00DF0632" w:rsidRDefault="001D5FA8">
      <w:pPr>
        <w:spacing w:line="360" w:lineRule="auto"/>
        <w:ind w:left="227"/>
        <w:outlineLvl w:val="0"/>
        <w:rPr>
          <w:rFonts w:ascii="仿宋_GB2312" w:eastAsia="仿宋_GB2312" w:cs="Times New Roman"/>
          <w:sz w:val="32"/>
          <w:szCs w:val="32"/>
        </w:rPr>
      </w:pPr>
      <w:r w:rsidRPr="00DF0632">
        <w:rPr>
          <w:rFonts w:ascii="仿宋_GB2312" w:eastAsia="仿宋_GB2312" w:cs="仿宋_GB2312" w:hint="eastAsia"/>
          <w:sz w:val="32"/>
          <w:szCs w:val="32"/>
        </w:rPr>
        <w:t>附件</w:t>
      </w:r>
      <w:r w:rsidRPr="00DF0632">
        <w:rPr>
          <w:rFonts w:ascii="仿宋_GB2312" w:eastAsia="仿宋_GB2312" w:cs="仿宋_GB2312"/>
          <w:sz w:val="32"/>
          <w:szCs w:val="32"/>
        </w:rPr>
        <w:t>6</w:t>
      </w:r>
      <w:r w:rsidRPr="00DF0632">
        <w:rPr>
          <w:rFonts w:ascii="仿宋_GB2312" w:eastAsia="仿宋_GB2312" w:cs="仿宋_GB2312" w:hint="eastAsia"/>
          <w:sz w:val="32"/>
          <w:szCs w:val="32"/>
        </w:rPr>
        <w:t>：授权委托书（格式）</w:t>
      </w:r>
    </w:p>
    <w:p w:rsidR="001D5FA8" w:rsidRPr="00DF0632" w:rsidRDefault="001D5FA8">
      <w:pPr>
        <w:spacing w:line="360" w:lineRule="auto"/>
        <w:ind w:left="227"/>
        <w:outlineLvl w:val="0"/>
        <w:rPr>
          <w:rFonts w:ascii="仿宋_GB2312" w:eastAsia="仿宋_GB2312" w:cs="Times New Roman"/>
          <w:sz w:val="30"/>
          <w:szCs w:val="30"/>
        </w:rPr>
      </w:pPr>
    </w:p>
    <w:p w:rsidR="001D5FA8" w:rsidRPr="00DF0632" w:rsidRDefault="001D5FA8">
      <w:pPr>
        <w:spacing w:line="360" w:lineRule="auto"/>
        <w:outlineLvl w:val="0"/>
        <w:rPr>
          <w:rFonts w:ascii="仿宋_GB2312" w:eastAsia="仿宋_GB2312" w:cs="Times New Roman"/>
          <w:b/>
          <w:bCs/>
          <w:sz w:val="32"/>
          <w:szCs w:val="32"/>
        </w:rPr>
      </w:pPr>
      <w:r w:rsidRPr="00DF0632">
        <w:rPr>
          <w:rFonts w:ascii="仿宋_GB2312" w:eastAsia="仿宋_GB2312" w:cs="仿宋_GB2312" w:hint="eastAsia"/>
          <w:b/>
          <w:bCs/>
          <w:sz w:val="32"/>
          <w:szCs w:val="32"/>
        </w:rPr>
        <w:t>注：本文件信息若有变更将另行通知，请投标人关注。</w:t>
      </w:r>
    </w:p>
    <w:p w:rsidR="00DD538C" w:rsidRPr="00DF0632" w:rsidRDefault="00DD538C">
      <w:pPr>
        <w:spacing w:line="360" w:lineRule="auto"/>
        <w:jc w:val="center"/>
        <w:rPr>
          <w:rFonts w:ascii="文星简黑体" w:eastAsia="文星简黑体" w:cs="文星简黑体"/>
          <w:sz w:val="32"/>
          <w:szCs w:val="32"/>
        </w:rPr>
      </w:pPr>
    </w:p>
    <w:p w:rsidR="00DD538C" w:rsidRPr="00DF0632" w:rsidRDefault="00DD538C">
      <w:pPr>
        <w:spacing w:line="360" w:lineRule="auto"/>
        <w:jc w:val="center"/>
        <w:rPr>
          <w:rFonts w:ascii="文星简黑体" w:eastAsia="文星简黑体" w:cs="文星简黑体"/>
          <w:sz w:val="32"/>
          <w:szCs w:val="32"/>
        </w:rPr>
      </w:pPr>
    </w:p>
    <w:p w:rsidR="00B43308" w:rsidRPr="00DF0632" w:rsidRDefault="00B43308">
      <w:pPr>
        <w:spacing w:line="360" w:lineRule="auto"/>
        <w:jc w:val="center"/>
        <w:rPr>
          <w:rFonts w:ascii="文星简黑体" w:eastAsia="文星简黑体" w:cs="文星简黑体"/>
          <w:sz w:val="32"/>
          <w:szCs w:val="32"/>
        </w:rPr>
      </w:pPr>
    </w:p>
    <w:p w:rsidR="00B43308" w:rsidRPr="00DF0632" w:rsidRDefault="00B43308">
      <w:pPr>
        <w:spacing w:line="360" w:lineRule="auto"/>
        <w:jc w:val="center"/>
        <w:rPr>
          <w:rFonts w:ascii="文星简黑体" w:eastAsia="文星简黑体" w:cs="文星简黑体"/>
          <w:sz w:val="32"/>
          <w:szCs w:val="32"/>
        </w:rPr>
      </w:pPr>
    </w:p>
    <w:p w:rsidR="00B43308" w:rsidRPr="00DF0632" w:rsidRDefault="00B43308">
      <w:pPr>
        <w:spacing w:line="360" w:lineRule="auto"/>
        <w:jc w:val="center"/>
        <w:rPr>
          <w:rFonts w:ascii="文星简黑体" w:eastAsia="文星简黑体" w:cs="文星简黑体"/>
          <w:sz w:val="32"/>
          <w:szCs w:val="32"/>
        </w:rPr>
      </w:pPr>
    </w:p>
    <w:p w:rsidR="00B43308" w:rsidRPr="00DF0632" w:rsidRDefault="00B43308">
      <w:pPr>
        <w:spacing w:line="360" w:lineRule="auto"/>
        <w:jc w:val="center"/>
        <w:rPr>
          <w:rFonts w:ascii="文星简黑体" w:eastAsia="文星简黑体" w:cs="文星简黑体"/>
          <w:sz w:val="32"/>
          <w:szCs w:val="32"/>
        </w:rPr>
      </w:pPr>
    </w:p>
    <w:p w:rsidR="000C3129" w:rsidRPr="00DF0632" w:rsidRDefault="000C3129">
      <w:pPr>
        <w:spacing w:line="360" w:lineRule="auto"/>
        <w:jc w:val="center"/>
        <w:rPr>
          <w:rFonts w:ascii="文星简黑体" w:eastAsia="文星简黑体" w:cs="文星简黑体"/>
          <w:sz w:val="32"/>
          <w:szCs w:val="32"/>
        </w:rPr>
      </w:pPr>
    </w:p>
    <w:p w:rsidR="001D5FA8" w:rsidRPr="00DF0632" w:rsidRDefault="001D5FA8">
      <w:pPr>
        <w:spacing w:line="360" w:lineRule="auto"/>
        <w:jc w:val="center"/>
        <w:rPr>
          <w:rFonts w:ascii="文星简黑体" w:eastAsia="文星简黑体" w:cs="Times New Roman"/>
          <w:sz w:val="32"/>
          <w:szCs w:val="32"/>
        </w:rPr>
      </w:pPr>
      <w:r w:rsidRPr="00DF0632">
        <w:rPr>
          <w:rFonts w:ascii="文星简黑体" w:eastAsia="文星简黑体" w:cs="文星简黑体" w:hint="eastAsia"/>
          <w:sz w:val="32"/>
          <w:szCs w:val="32"/>
        </w:rPr>
        <w:t>第一章</w:t>
      </w:r>
      <w:r w:rsidRPr="00DF0632">
        <w:rPr>
          <w:rFonts w:ascii="文星简黑体" w:eastAsia="文星简黑体" w:cs="文星简黑体"/>
          <w:sz w:val="32"/>
          <w:szCs w:val="32"/>
        </w:rPr>
        <w:t xml:space="preserve">  </w:t>
      </w:r>
      <w:r w:rsidRPr="00DF0632">
        <w:rPr>
          <w:rFonts w:ascii="文星简黑体" w:eastAsia="文星简黑体" w:cs="文星简黑体" w:hint="eastAsia"/>
          <w:sz w:val="32"/>
          <w:szCs w:val="32"/>
        </w:rPr>
        <w:t>招标公告</w:t>
      </w:r>
    </w:p>
    <w:p w:rsidR="001D5FA8" w:rsidRPr="00DF0632" w:rsidRDefault="001D5FA8">
      <w:pPr>
        <w:spacing w:line="360" w:lineRule="auto"/>
        <w:jc w:val="center"/>
        <w:rPr>
          <w:rFonts w:ascii="仿宋_GB2312" w:eastAsia="仿宋_GB2312" w:cs="Times New Roman"/>
          <w:sz w:val="30"/>
          <w:szCs w:val="30"/>
        </w:rPr>
      </w:pPr>
    </w:p>
    <w:p w:rsidR="003F57A4" w:rsidRPr="00DF0632" w:rsidRDefault="003F57A4" w:rsidP="003F57A4">
      <w:pPr>
        <w:spacing w:line="360" w:lineRule="auto"/>
        <w:ind w:firstLineChars="200" w:firstLine="640"/>
        <w:rPr>
          <w:rFonts w:ascii="仿宋_GB2312" w:eastAsia="仿宋_GB2312" w:cs="Times New Roman"/>
          <w:kern w:val="0"/>
          <w:sz w:val="32"/>
          <w:szCs w:val="32"/>
        </w:rPr>
      </w:pPr>
      <w:r w:rsidRPr="00DF0632">
        <w:rPr>
          <w:rFonts w:ascii="仿宋_GB2312" w:eastAsia="仿宋_GB2312" w:cs="仿宋_GB2312" w:hint="eastAsia"/>
          <w:sz w:val="32"/>
          <w:szCs w:val="32"/>
        </w:rPr>
        <w:t>根据《山东省国库现金管理实施细则》（</w:t>
      </w:r>
      <w:proofErr w:type="gramStart"/>
      <w:r w:rsidRPr="00DF0632">
        <w:rPr>
          <w:rFonts w:ascii="仿宋_GB2312" w:eastAsia="仿宋_GB2312" w:cs="仿宋_GB2312" w:hint="eastAsia"/>
          <w:sz w:val="32"/>
          <w:szCs w:val="32"/>
        </w:rPr>
        <w:t>鲁财库</w:t>
      </w:r>
      <w:proofErr w:type="gramEnd"/>
      <w:r w:rsidRPr="00DF0632">
        <w:rPr>
          <w:rFonts w:ascii="仿宋_GB2312" w:eastAsia="仿宋_GB2312" w:hAnsi="仿宋" w:cs="仿宋_GB2312" w:hint="eastAsia"/>
          <w:sz w:val="32"/>
          <w:szCs w:val="32"/>
        </w:rPr>
        <w:t>〔</w:t>
      </w:r>
      <w:r w:rsidRPr="00DF0632">
        <w:rPr>
          <w:rFonts w:ascii="仿宋_GB2312" w:eastAsia="仿宋_GB2312" w:cs="仿宋_GB2312"/>
          <w:sz w:val="32"/>
          <w:szCs w:val="32"/>
        </w:rPr>
        <w:t>2017</w:t>
      </w:r>
      <w:r w:rsidRPr="00DF0632">
        <w:rPr>
          <w:rFonts w:ascii="仿宋_GB2312" w:eastAsia="仿宋_GB2312" w:hAnsi="仿宋" w:cs="仿宋_GB2312" w:hint="eastAsia"/>
          <w:sz w:val="32"/>
          <w:szCs w:val="32"/>
        </w:rPr>
        <w:t>〕</w:t>
      </w:r>
      <w:r w:rsidRPr="00DF0632">
        <w:rPr>
          <w:rFonts w:ascii="仿宋_GB2312" w:eastAsia="仿宋_GB2312" w:cs="仿宋_GB2312"/>
          <w:sz w:val="32"/>
          <w:szCs w:val="32"/>
        </w:rPr>
        <w:t>34</w:t>
      </w:r>
      <w:r w:rsidRPr="00DF0632">
        <w:rPr>
          <w:rFonts w:ascii="仿宋_GB2312" w:eastAsia="仿宋_GB2312" w:cs="仿宋_GB2312" w:hint="eastAsia"/>
          <w:sz w:val="32"/>
          <w:szCs w:val="32"/>
        </w:rPr>
        <w:t>号）相关规定，现对山东省国库现金管理商业银行定期存款项目进行招标</w:t>
      </w:r>
      <w:r w:rsidRPr="00DF0632">
        <w:rPr>
          <w:rFonts w:ascii="仿宋_GB2312" w:eastAsia="仿宋_GB2312" w:cs="仿宋_GB2312" w:hint="eastAsia"/>
          <w:kern w:val="0"/>
          <w:sz w:val="32"/>
          <w:szCs w:val="32"/>
        </w:rPr>
        <w:t>，有关事项公告如下：</w:t>
      </w:r>
    </w:p>
    <w:p w:rsidR="003F57A4" w:rsidRPr="00DF0632" w:rsidRDefault="003F57A4" w:rsidP="003F57A4">
      <w:pPr>
        <w:spacing w:line="360" w:lineRule="auto"/>
        <w:ind w:firstLineChars="200" w:firstLine="640"/>
        <w:jc w:val="left"/>
        <w:rPr>
          <w:rFonts w:ascii="文星简黑体" w:eastAsia="文星简黑体" w:cs="Times New Roman"/>
          <w:sz w:val="32"/>
          <w:szCs w:val="32"/>
        </w:rPr>
      </w:pPr>
      <w:r w:rsidRPr="00DF0632">
        <w:rPr>
          <w:rFonts w:ascii="文星简黑体" w:eastAsia="文星简黑体" w:cs="文星简黑体" w:hint="eastAsia"/>
          <w:sz w:val="32"/>
          <w:szCs w:val="32"/>
        </w:rPr>
        <w:t>一、招标项目概况</w:t>
      </w:r>
    </w:p>
    <w:p w:rsidR="003F57A4" w:rsidRPr="00DF0632" w:rsidRDefault="003F57A4" w:rsidP="003F57A4">
      <w:pPr>
        <w:spacing w:line="360" w:lineRule="auto"/>
        <w:ind w:firstLineChars="200" w:firstLine="640"/>
        <w:rPr>
          <w:rFonts w:ascii="仿宋_GB2312" w:eastAsia="仿宋_GB2312" w:hAnsi="Times New Roman" w:cs="Times New Roman"/>
          <w:sz w:val="32"/>
          <w:szCs w:val="32"/>
        </w:rPr>
      </w:pPr>
      <w:r w:rsidRPr="00DF0632">
        <w:rPr>
          <w:rFonts w:ascii="仿宋_GB2312" w:eastAsia="仿宋_GB2312" w:hAnsi="Times New Roman" w:cs="仿宋_GB2312"/>
          <w:sz w:val="32"/>
          <w:szCs w:val="32"/>
        </w:rPr>
        <w:t>1.</w:t>
      </w:r>
      <w:r w:rsidRPr="00DF0632">
        <w:rPr>
          <w:rFonts w:ascii="仿宋_GB2312" w:eastAsia="仿宋_GB2312" w:hAnsi="Times New Roman" w:cs="仿宋_GB2312" w:hint="eastAsia"/>
          <w:sz w:val="32"/>
          <w:szCs w:val="32"/>
        </w:rPr>
        <w:t>项目名称：山东省国库现金管理商业银行定期存款项目（</w:t>
      </w:r>
      <w:r w:rsidRPr="00DF0632">
        <w:rPr>
          <w:rFonts w:ascii="仿宋_GB2312" w:eastAsia="仿宋_GB2312" w:hAnsi="Times New Roman" w:cs="仿宋_GB2312"/>
          <w:sz w:val="32"/>
          <w:szCs w:val="32"/>
        </w:rPr>
        <w:t>201</w:t>
      </w:r>
      <w:r w:rsidR="002B298E" w:rsidRPr="00DF0632">
        <w:rPr>
          <w:rFonts w:ascii="仿宋_GB2312" w:eastAsia="仿宋_GB2312" w:hAnsi="Times New Roman" w:cs="仿宋_GB2312" w:hint="eastAsia"/>
          <w:sz w:val="32"/>
          <w:szCs w:val="32"/>
        </w:rPr>
        <w:t>9</w:t>
      </w:r>
      <w:r w:rsidRPr="00DF0632">
        <w:rPr>
          <w:rFonts w:ascii="仿宋_GB2312" w:eastAsia="仿宋_GB2312" w:hAnsi="Times New Roman" w:cs="仿宋_GB2312" w:hint="eastAsia"/>
          <w:sz w:val="32"/>
          <w:szCs w:val="32"/>
        </w:rPr>
        <w:t>年第</w:t>
      </w:r>
      <w:r w:rsidR="002B298E" w:rsidRPr="00DF0632">
        <w:rPr>
          <w:rFonts w:ascii="仿宋_GB2312" w:eastAsia="仿宋_GB2312" w:hAnsi="Times New Roman" w:cs="仿宋_GB2312" w:hint="eastAsia"/>
          <w:sz w:val="32"/>
          <w:szCs w:val="32"/>
        </w:rPr>
        <w:t>1</w:t>
      </w:r>
      <w:r w:rsidRPr="00DF0632">
        <w:rPr>
          <w:rFonts w:ascii="仿宋_GB2312" w:eastAsia="仿宋_GB2312" w:hAnsi="Times New Roman" w:cs="仿宋_GB2312" w:hint="eastAsia"/>
          <w:sz w:val="32"/>
          <w:szCs w:val="32"/>
        </w:rPr>
        <w:t>期）。</w:t>
      </w:r>
    </w:p>
    <w:p w:rsidR="003F57A4" w:rsidRPr="00DF0632" w:rsidRDefault="003F57A4" w:rsidP="003F57A4">
      <w:pPr>
        <w:spacing w:line="360" w:lineRule="auto"/>
        <w:ind w:firstLineChars="203" w:firstLine="650"/>
        <w:rPr>
          <w:rFonts w:ascii="仿宋_GB2312" w:eastAsia="仿宋_GB2312" w:hAnsi="Times New Roman" w:cs="Times New Roman"/>
          <w:sz w:val="32"/>
          <w:szCs w:val="32"/>
        </w:rPr>
      </w:pPr>
      <w:r w:rsidRPr="00DF0632">
        <w:rPr>
          <w:rFonts w:ascii="仿宋_GB2312" w:eastAsia="仿宋_GB2312" w:hAnsi="Times New Roman" w:cs="仿宋_GB2312"/>
          <w:sz w:val="32"/>
          <w:szCs w:val="32"/>
        </w:rPr>
        <w:t>2.</w:t>
      </w:r>
      <w:r w:rsidRPr="00DF0632">
        <w:rPr>
          <w:rFonts w:ascii="仿宋_GB2312" w:eastAsia="仿宋_GB2312" w:hAnsi="Times New Roman" w:cs="仿宋_GB2312" w:hint="eastAsia"/>
          <w:sz w:val="32"/>
          <w:szCs w:val="32"/>
        </w:rPr>
        <w:t>项目金额及要求：</w:t>
      </w:r>
    </w:p>
    <w:p w:rsidR="003F57A4" w:rsidRPr="00DF0632" w:rsidRDefault="003F57A4" w:rsidP="003F57A4">
      <w:pPr>
        <w:spacing w:line="360" w:lineRule="auto"/>
        <w:ind w:firstLineChars="200" w:firstLine="640"/>
        <w:rPr>
          <w:rFonts w:ascii="仿宋_GB2312" w:eastAsia="仿宋_GB2312" w:hAnsi="Times New Roman" w:cs="仿宋_GB2312"/>
          <w:sz w:val="32"/>
          <w:szCs w:val="32"/>
        </w:rPr>
      </w:pPr>
      <w:r w:rsidRPr="00DF0632">
        <w:rPr>
          <w:rFonts w:ascii="仿宋_GB2312" w:eastAsia="仿宋_GB2312" w:hAnsi="Times New Roman" w:cs="仿宋_GB2312" w:hint="eastAsia"/>
          <w:sz w:val="32"/>
          <w:szCs w:val="32"/>
        </w:rPr>
        <w:t>（</w:t>
      </w:r>
      <w:r w:rsidRPr="00DF0632">
        <w:rPr>
          <w:rFonts w:ascii="仿宋_GB2312" w:eastAsia="仿宋_GB2312" w:hAnsi="Times New Roman" w:cs="仿宋_GB2312"/>
          <w:sz w:val="32"/>
          <w:szCs w:val="32"/>
        </w:rPr>
        <w:t>1</w:t>
      </w:r>
      <w:r w:rsidRPr="00DF0632">
        <w:rPr>
          <w:rFonts w:ascii="仿宋_GB2312" w:eastAsia="仿宋_GB2312" w:hAnsi="Times New Roman" w:cs="仿宋_GB2312" w:hint="eastAsia"/>
          <w:sz w:val="32"/>
          <w:szCs w:val="32"/>
        </w:rPr>
        <w:t>）项目金额为</w:t>
      </w:r>
      <w:r w:rsidR="002B298E" w:rsidRPr="00DF0632">
        <w:rPr>
          <w:rFonts w:ascii="仿宋_GB2312" w:eastAsia="仿宋_GB2312" w:hAnsi="Times New Roman" w:cs="仿宋_GB2312" w:hint="eastAsia"/>
          <w:sz w:val="32"/>
          <w:szCs w:val="32"/>
        </w:rPr>
        <w:t>100</w:t>
      </w:r>
      <w:r w:rsidRPr="00DF0632">
        <w:rPr>
          <w:rFonts w:ascii="仿宋_GB2312" w:eastAsia="仿宋_GB2312" w:hAnsi="Times New Roman" w:cs="仿宋_GB2312" w:hint="eastAsia"/>
          <w:sz w:val="32"/>
          <w:szCs w:val="32"/>
        </w:rPr>
        <w:t>亿元人民币，存放期限为</w:t>
      </w:r>
      <w:r w:rsidR="002B298E" w:rsidRPr="00DF0632">
        <w:rPr>
          <w:rFonts w:ascii="仿宋_GB2312" w:eastAsia="仿宋_GB2312" w:hAnsi="Times New Roman" w:cs="仿宋_GB2312" w:hint="eastAsia"/>
          <w:sz w:val="32"/>
          <w:szCs w:val="32"/>
        </w:rPr>
        <w:t>3</w:t>
      </w:r>
      <w:r w:rsidRPr="00DF0632">
        <w:rPr>
          <w:rFonts w:ascii="仿宋_GB2312" w:eastAsia="仿宋_GB2312" w:hAnsi="Times New Roman" w:cs="仿宋_GB2312" w:hint="eastAsia"/>
          <w:sz w:val="32"/>
          <w:szCs w:val="32"/>
        </w:rPr>
        <w:t>个月，起息日为</w:t>
      </w:r>
      <w:r w:rsidRPr="00DF0632">
        <w:rPr>
          <w:rFonts w:ascii="仿宋_GB2312" w:eastAsia="仿宋_GB2312" w:hAnsi="Times New Roman" w:cs="仿宋_GB2312"/>
          <w:sz w:val="32"/>
          <w:szCs w:val="32"/>
        </w:rPr>
        <w:t>201</w:t>
      </w:r>
      <w:r w:rsidR="008972EC" w:rsidRPr="00DF0632">
        <w:rPr>
          <w:rFonts w:ascii="仿宋_GB2312" w:eastAsia="仿宋_GB2312" w:hAnsi="Times New Roman" w:cs="仿宋_GB2312" w:hint="eastAsia"/>
          <w:sz w:val="32"/>
          <w:szCs w:val="32"/>
        </w:rPr>
        <w:t>9</w:t>
      </w:r>
      <w:r w:rsidRPr="00DF0632">
        <w:rPr>
          <w:rFonts w:ascii="仿宋_GB2312" w:eastAsia="仿宋_GB2312" w:hAnsi="Times New Roman" w:cs="仿宋_GB2312" w:hint="eastAsia"/>
          <w:sz w:val="32"/>
          <w:szCs w:val="32"/>
        </w:rPr>
        <w:t>年</w:t>
      </w:r>
      <w:r w:rsidR="008972EC" w:rsidRPr="00DF0632">
        <w:rPr>
          <w:rFonts w:ascii="仿宋_GB2312" w:eastAsia="仿宋_GB2312" w:hAnsi="Times New Roman" w:cs="仿宋_GB2312" w:hint="eastAsia"/>
          <w:sz w:val="32"/>
          <w:szCs w:val="32"/>
        </w:rPr>
        <w:t>3</w:t>
      </w:r>
      <w:r w:rsidRPr="00DF0632">
        <w:rPr>
          <w:rFonts w:ascii="仿宋_GB2312" w:eastAsia="仿宋_GB2312" w:hAnsi="Times New Roman" w:cs="仿宋_GB2312" w:hint="eastAsia"/>
          <w:sz w:val="32"/>
          <w:szCs w:val="32"/>
        </w:rPr>
        <w:t>月</w:t>
      </w:r>
      <w:r w:rsidR="008739B1" w:rsidRPr="00DF0632">
        <w:rPr>
          <w:rFonts w:ascii="仿宋_GB2312" w:eastAsia="仿宋_GB2312" w:hAnsi="Times New Roman" w:cs="仿宋_GB2312" w:hint="eastAsia"/>
          <w:sz w:val="32"/>
          <w:szCs w:val="32"/>
        </w:rPr>
        <w:t>20</w:t>
      </w:r>
      <w:r w:rsidRPr="00DF0632">
        <w:rPr>
          <w:rFonts w:ascii="仿宋_GB2312" w:eastAsia="仿宋_GB2312" w:hAnsi="Times New Roman" w:cs="仿宋_GB2312" w:hint="eastAsia"/>
          <w:sz w:val="32"/>
          <w:szCs w:val="32"/>
        </w:rPr>
        <w:t>日，到期日为</w:t>
      </w:r>
      <w:r w:rsidRPr="00DF0632">
        <w:rPr>
          <w:rFonts w:ascii="仿宋_GB2312" w:eastAsia="仿宋_GB2312" w:hAnsi="Times New Roman" w:cs="仿宋_GB2312"/>
          <w:sz w:val="32"/>
          <w:szCs w:val="32"/>
        </w:rPr>
        <w:t>201</w:t>
      </w:r>
      <w:r w:rsidR="00207EE9" w:rsidRPr="00DF0632">
        <w:rPr>
          <w:rFonts w:ascii="仿宋_GB2312" w:eastAsia="仿宋_GB2312" w:hAnsi="Times New Roman" w:cs="仿宋_GB2312" w:hint="eastAsia"/>
          <w:sz w:val="32"/>
          <w:szCs w:val="32"/>
        </w:rPr>
        <w:t>9</w:t>
      </w:r>
      <w:r w:rsidRPr="00DF0632">
        <w:rPr>
          <w:rFonts w:ascii="仿宋_GB2312" w:eastAsia="仿宋_GB2312" w:hAnsi="Times New Roman" w:cs="仿宋_GB2312" w:hint="eastAsia"/>
          <w:sz w:val="32"/>
          <w:szCs w:val="32"/>
        </w:rPr>
        <w:t>年</w:t>
      </w:r>
      <w:r w:rsidR="008972EC" w:rsidRPr="00DF0632">
        <w:rPr>
          <w:rFonts w:ascii="仿宋_GB2312" w:eastAsia="仿宋_GB2312" w:hAnsi="Times New Roman" w:cs="仿宋_GB2312" w:hint="eastAsia"/>
          <w:sz w:val="32"/>
          <w:szCs w:val="32"/>
        </w:rPr>
        <w:t>6</w:t>
      </w:r>
      <w:r w:rsidRPr="00DF0632">
        <w:rPr>
          <w:rFonts w:ascii="仿宋_GB2312" w:eastAsia="仿宋_GB2312" w:hAnsi="Times New Roman" w:cs="仿宋_GB2312" w:hint="eastAsia"/>
          <w:sz w:val="32"/>
          <w:szCs w:val="32"/>
        </w:rPr>
        <w:t>月</w:t>
      </w:r>
      <w:r w:rsidR="008739B1" w:rsidRPr="00DF0632">
        <w:rPr>
          <w:rFonts w:ascii="仿宋_GB2312" w:eastAsia="仿宋_GB2312" w:hAnsi="Times New Roman" w:cs="仿宋_GB2312" w:hint="eastAsia"/>
          <w:sz w:val="32"/>
          <w:szCs w:val="32"/>
        </w:rPr>
        <w:t>20</w:t>
      </w:r>
      <w:r w:rsidRPr="00DF0632">
        <w:rPr>
          <w:rFonts w:ascii="仿宋_GB2312" w:eastAsia="仿宋_GB2312" w:hAnsi="Times New Roman" w:cs="仿宋_GB2312" w:hint="eastAsia"/>
          <w:sz w:val="32"/>
          <w:szCs w:val="32"/>
        </w:rPr>
        <w:t>日；</w:t>
      </w:r>
    </w:p>
    <w:p w:rsidR="003F57A4" w:rsidRPr="00DF0632" w:rsidRDefault="003F57A4" w:rsidP="003F57A4">
      <w:pPr>
        <w:spacing w:line="360" w:lineRule="auto"/>
        <w:ind w:firstLineChars="200" w:firstLine="640"/>
        <w:rPr>
          <w:rFonts w:ascii="仿宋_GB2312" w:eastAsia="仿宋_GB2312" w:cs="Times New Roman"/>
          <w:sz w:val="32"/>
          <w:szCs w:val="32"/>
        </w:rPr>
      </w:pPr>
      <w:r w:rsidRPr="00DF0632">
        <w:rPr>
          <w:rFonts w:ascii="仿宋_GB2312" w:eastAsia="仿宋_GB2312" w:hAnsi="Times New Roman" w:cs="仿宋_GB2312" w:hint="eastAsia"/>
          <w:sz w:val="32"/>
          <w:szCs w:val="32"/>
        </w:rPr>
        <w:t>（</w:t>
      </w:r>
      <w:r w:rsidRPr="00DF0632">
        <w:rPr>
          <w:rFonts w:ascii="仿宋_GB2312" w:eastAsia="仿宋_GB2312" w:hAnsi="Times New Roman" w:cs="仿宋_GB2312"/>
          <w:sz w:val="32"/>
          <w:szCs w:val="32"/>
        </w:rPr>
        <w:t>2</w:t>
      </w:r>
      <w:r w:rsidRPr="00DF0632">
        <w:rPr>
          <w:rFonts w:ascii="仿宋_GB2312" w:eastAsia="仿宋_GB2312" w:hAnsi="Times New Roman" w:cs="仿宋_GB2312" w:hint="eastAsia"/>
          <w:sz w:val="32"/>
          <w:szCs w:val="32"/>
        </w:rPr>
        <w:t>）根据各合格投标人最终评审得分确定中标银行及</w:t>
      </w:r>
      <w:r w:rsidRPr="00DF0632">
        <w:rPr>
          <w:rFonts w:ascii="仿宋_GB2312" w:eastAsia="仿宋_GB2312" w:cs="仿宋_GB2312" w:hint="eastAsia"/>
          <w:sz w:val="32"/>
          <w:szCs w:val="32"/>
        </w:rPr>
        <w:t>其中标金额和中标利率，中标金额四舍五入保留到百万元；</w:t>
      </w:r>
    </w:p>
    <w:p w:rsidR="003F57A4" w:rsidRPr="00DF0632" w:rsidRDefault="003F57A4" w:rsidP="003F57A4">
      <w:pPr>
        <w:spacing w:line="360" w:lineRule="auto"/>
        <w:ind w:firstLineChars="200" w:firstLine="640"/>
        <w:rPr>
          <w:rFonts w:ascii="仿宋_GB2312" w:eastAsia="仿宋_GB2312" w:cs="Times New Roman"/>
          <w:sz w:val="32"/>
          <w:szCs w:val="32"/>
        </w:rPr>
      </w:pPr>
      <w:r w:rsidRPr="00DF0632">
        <w:rPr>
          <w:rFonts w:ascii="仿宋_GB2312" w:eastAsia="仿宋_GB2312" w:cs="仿宋_GB2312" w:hint="eastAsia"/>
          <w:sz w:val="32"/>
          <w:szCs w:val="32"/>
        </w:rPr>
        <w:t>（</w:t>
      </w:r>
      <w:r w:rsidRPr="00DF0632">
        <w:rPr>
          <w:rFonts w:ascii="仿宋_GB2312" w:eastAsia="仿宋_GB2312" w:cs="仿宋_GB2312"/>
          <w:sz w:val="32"/>
          <w:szCs w:val="32"/>
        </w:rPr>
        <w:t>3</w:t>
      </w:r>
      <w:r w:rsidRPr="00DF0632">
        <w:rPr>
          <w:rFonts w:ascii="仿宋_GB2312" w:eastAsia="仿宋_GB2312" w:cs="仿宋_GB2312" w:hint="eastAsia"/>
          <w:sz w:val="32"/>
          <w:szCs w:val="32"/>
        </w:rPr>
        <w:t>）各中标银行不得将中标金额再次分包和转包。</w:t>
      </w:r>
    </w:p>
    <w:p w:rsidR="003F57A4" w:rsidRPr="00DF0632" w:rsidRDefault="003F57A4" w:rsidP="003F57A4">
      <w:pPr>
        <w:spacing w:line="360" w:lineRule="auto"/>
        <w:ind w:firstLineChars="200" w:firstLine="640"/>
        <w:rPr>
          <w:rFonts w:ascii="仿宋_GB2312" w:eastAsia="仿宋_GB2312" w:cs="Times New Roman"/>
          <w:sz w:val="32"/>
          <w:szCs w:val="32"/>
        </w:rPr>
      </w:pPr>
      <w:r w:rsidRPr="00DF0632">
        <w:rPr>
          <w:rFonts w:ascii="文星简黑体" w:eastAsia="文星简黑体" w:cs="文星简黑体" w:hint="eastAsia"/>
          <w:sz w:val="32"/>
          <w:szCs w:val="32"/>
        </w:rPr>
        <w:t>二、投标人资格</w:t>
      </w:r>
    </w:p>
    <w:p w:rsidR="003F57A4" w:rsidRPr="00DF0632" w:rsidRDefault="003F57A4" w:rsidP="003F57A4">
      <w:pPr>
        <w:spacing w:line="360" w:lineRule="auto"/>
        <w:ind w:firstLineChars="200" w:firstLine="640"/>
        <w:rPr>
          <w:rFonts w:ascii="仿宋_GB2312" w:eastAsia="仿宋_GB2312" w:hAnsi="宋体" w:cs="Times New Roman"/>
          <w:sz w:val="32"/>
          <w:szCs w:val="32"/>
        </w:rPr>
      </w:pPr>
      <w:r w:rsidRPr="00DF0632">
        <w:rPr>
          <w:rFonts w:ascii="仿宋_GB2312" w:eastAsia="仿宋_GB2312" w:cs="仿宋_GB2312"/>
          <w:sz w:val="32"/>
          <w:szCs w:val="32"/>
        </w:rPr>
        <w:t>1.</w:t>
      </w:r>
      <w:r w:rsidRPr="00DF0632">
        <w:rPr>
          <w:rFonts w:ascii="仿宋_GB2312" w:eastAsia="仿宋_GB2312" w:cs="仿宋_GB2312" w:hint="eastAsia"/>
          <w:sz w:val="32"/>
          <w:szCs w:val="32"/>
        </w:rPr>
        <w:t>201</w:t>
      </w:r>
      <w:r w:rsidR="00A40FF4" w:rsidRPr="00DF0632">
        <w:rPr>
          <w:rFonts w:ascii="仿宋_GB2312" w:eastAsia="仿宋_GB2312" w:cs="仿宋_GB2312" w:hint="eastAsia"/>
          <w:sz w:val="32"/>
          <w:szCs w:val="32"/>
        </w:rPr>
        <w:t>9</w:t>
      </w:r>
      <w:r w:rsidRPr="00DF0632">
        <w:rPr>
          <w:rFonts w:ascii="仿宋_GB2312" w:eastAsia="仿宋_GB2312" w:cs="仿宋_GB2312" w:hint="eastAsia"/>
          <w:sz w:val="32"/>
          <w:szCs w:val="32"/>
        </w:rPr>
        <w:t>年山东省国库现金管理参与银行团成员</w:t>
      </w:r>
      <w:r w:rsidRPr="00DF0632">
        <w:rPr>
          <w:rFonts w:ascii="仿宋_GB2312" w:eastAsia="仿宋_GB2312" w:hAnsi="宋体" w:cs="仿宋_GB2312" w:hint="eastAsia"/>
          <w:sz w:val="32"/>
          <w:szCs w:val="32"/>
        </w:rPr>
        <w:t>。</w:t>
      </w:r>
    </w:p>
    <w:p w:rsidR="003F57A4" w:rsidRPr="00DF0632" w:rsidRDefault="003F57A4" w:rsidP="003F57A4">
      <w:pPr>
        <w:spacing w:line="360" w:lineRule="auto"/>
        <w:ind w:leftChars="21" w:left="44" w:firstLineChars="200" w:firstLine="640"/>
        <w:rPr>
          <w:rFonts w:ascii="仿宋_GB2312" w:eastAsia="仿宋_GB2312" w:hAnsi="宋体" w:cs="Times New Roman"/>
          <w:sz w:val="32"/>
          <w:szCs w:val="32"/>
        </w:rPr>
      </w:pPr>
      <w:r w:rsidRPr="00DF0632">
        <w:rPr>
          <w:rFonts w:ascii="仿宋_GB2312" w:eastAsia="仿宋_GB2312" w:hAnsi="宋体" w:cs="仿宋_GB2312" w:hint="eastAsia"/>
          <w:sz w:val="32"/>
          <w:szCs w:val="32"/>
        </w:rPr>
        <w:t>2</w:t>
      </w:r>
      <w:r w:rsidRPr="00DF0632">
        <w:rPr>
          <w:rFonts w:ascii="仿宋_GB2312" w:eastAsia="仿宋_GB2312" w:hAnsi="宋体" w:cs="仿宋_GB2312"/>
          <w:sz w:val="32"/>
          <w:szCs w:val="32"/>
        </w:rPr>
        <w:t>.</w:t>
      </w:r>
      <w:r w:rsidRPr="00DF0632">
        <w:rPr>
          <w:rFonts w:ascii="仿宋_GB2312" w:eastAsia="仿宋_GB2312" w:hAnsi="宋体" w:cs="仿宋_GB2312" w:hint="eastAsia"/>
          <w:sz w:val="32"/>
          <w:szCs w:val="32"/>
        </w:rPr>
        <w:t>必须以可流通国债</w:t>
      </w:r>
      <w:r w:rsidR="006D2D98" w:rsidRPr="00DF0632">
        <w:rPr>
          <w:rFonts w:ascii="仿宋_GB2312" w:eastAsia="仿宋_GB2312" w:hAnsi="宋体" w:cs="仿宋_GB2312" w:hint="eastAsia"/>
          <w:sz w:val="32"/>
          <w:szCs w:val="32"/>
        </w:rPr>
        <w:t>或</w:t>
      </w:r>
      <w:r w:rsidRPr="00DF0632">
        <w:rPr>
          <w:rFonts w:ascii="仿宋_GB2312" w:eastAsia="仿宋_GB2312" w:hAnsi="宋体" w:cs="仿宋_GB2312" w:hint="eastAsia"/>
          <w:sz w:val="32"/>
          <w:szCs w:val="32"/>
        </w:rPr>
        <w:t>地方政府债券为质押，质押的国债面值数额为国库定期存款金额的</w:t>
      </w:r>
      <w:r w:rsidRPr="00DF0632">
        <w:rPr>
          <w:rFonts w:ascii="仿宋_GB2312" w:eastAsia="仿宋_GB2312" w:hAnsi="宋体" w:cs="仿宋_GB2312"/>
          <w:sz w:val="32"/>
          <w:szCs w:val="32"/>
        </w:rPr>
        <w:t>105%</w:t>
      </w:r>
      <w:r w:rsidRPr="00DF0632">
        <w:rPr>
          <w:rFonts w:ascii="仿宋_GB2312" w:eastAsia="仿宋_GB2312" w:hAnsi="宋体" w:cs="仿宋_GB2312" w:hint="eastAsia"/>
          <w:sz w:val="32"/>
          <w:szCs w:val="32"/>
        </w:rPr>
        <w:t>，质押的地方政府债券面值数额为国库定期存款金额的</w:t>
      </w:r>
      <w:r w:rsidRPr="00DF0632">
        <w:rPr>
          <w:rFonts w:ascii="仿宋_GB2312" w:eastAsia="仿宋_GB2312" w:hAnsi="宋体" w:cs="仿宋_GB2312"/>
          <w:sz w:val="32"/>
          <w:szCs w:val="32"/>
        </w:rPr>
        <w:t>115%</w:t>
      </w:r>
      <w:r w:rsidRPr="00DF0632">
        <w:rPr>
          <w:rFonts w:ascii="仿宋_GB2312" w:eastAsia="仿宋_GB2312" w:hAnsi="宋体" w:cs="仿宋_GB2312" w:hint="eastAsia"/>
          <w:sz w:val="32"/>
          <w:szCs w:val="32"/>
        </w:rPr>
        <w:t>。</w:t>
      </w:r>
    </w:p>
    <w:p w:rsidR="003F57A4" w:rsidRPr="00DF0632" w:rsidRDefault="003F57A4" w:rsidP="003F57A4">
      <w:pPr>
        <w:spacing w:line="360" w:lineRule="auto"/>
        <w:ind w:leftChars="21" w:left="44" w:firstLineChars="200" w:firstLine="640"/>
        <w:rPr>
          <w:rFonts w:ascii="仿宋_GB2312" w:eastAsia="仿宋_GB2312" w:hAnsi="宋体" w:cs="Times New Roman"/>
          <w:sz w:val="32"/>
          <w:szCs w:val="32"/>
        </w:rPr>
      </w:pPr>
      <w:r w:rsidRPr="00DF0632">
        <w:rPr>
          <w:rFonts w:ascii="仿宋_GB2312" w:eastAsia="仿宋_GB2312" w:hAnsi="宋体" w:cs="仿宋_GB2312" w:hint="eastAsia"/>
          <w:sz w:val="32"/>
          <w:szCs w:val="32"/>
        </w:rPr>
        <w:t>3．法律、行政法规规定的其他条件。</w:t>
      </w:r>
    </w:p>
    <w:p w:rsidR="003F57A4" w:rsidRPr="00DF0632" w:rsidRDefault="003F57A4" w:rsidP="003F57A4">
      <w:pPr>
        <w:spacing w:line="360" w:lineRule="auto"/>
        <w:ind w:leftChars="21" w:left="44" w:firstLineChars="200" w:firstLine="640"/>
        <w:rPr>
          <w:rFonts w:ascii="黑体" w:eastAsia="黑体" w:hAnsi="黑体" w:cs="Times New Roman"/>
          <w:sz w:val="32"/>
          <w:szCs w:val="32"/>
        </w:rPr>
      </w:pPr>
      <w:r w:rsidRPr="00DF0632">
        <w:rPr>
          <w:rFonts w:ascii="黑体" w:eastAsia="黑体" w:hAnsi="黑体" w:cs="黑体" w:hint="eastAsia"/>
          <w:sz w:val="32"/>
          <w:szCs w:val="32"/>
        </w:rPr>
        <w:t>三、招标文件信息发布</w:t>
      </w:r>
    </w:p>
    <w:p w:rsidR="003F57A4" w:rsidRPr="00DF0632" w:rsidRDefault="003F57A4" w:rsidP="003F57A4">
      <w:pPr>
        <w:spacing w:line="360" w:lineRule="auto"/>
        <w:ind w:leftChars="21" w:left="44" w:firstLineChars="200" w:firstLine="640"/>
        <w:rPr>
          <w:rFonts w:ascii="仿宋_GB2312" w:eastAsia="仿宋_GB2312" w:hAnsi="宋体" w:cs="Times New Roman"/>
          <w:sz w:val="32"/>
          <w:szCs w:val="32"/>
        </w:rPr>
      </w:pPr>
      <w:r w:rsidRPr="00DF0632">
        <w:rPr>
          <w:rFonts w:ascii="仿宋_GB2312" w:eastAsia="仿宋_GB2312" w:hAnsi="宋体" w:cs="仿宋_GB2312" w:hint="eastAsia"/>
          <w:sz w:val="32"/>
          <w:szCs w:val="32"/>
        </w:rPr>
        <w:lastRenderedPageBreak/>
        <w:t>招标文件在“山东省财政厅网站”公布。符合上述条件的商业银行，请及时从上述网站下载招标文件，并按文件要求填报相关资料。如未按上述要求执行，自行承担所产生的风险。有关本次招标的事项若存在变动或修改，请及时关注网站发布的更正公告。</w:t>
      </w:r>
    </w:p>
    <w:p w:rsidR="003F57A4" w:rsidRPr="00DF0632" w:rsidRDefault="003F57A4" w:rsidP="003F57A4">
      <w:pPr>
        <w:spacing w:line="360" w:lineRule="auto"/>
        <w:ind w:leftChars="21" w:left="44" w:firstLineChars="200" w:firstLine="640"/>
        <w:rPr>
          <w:rFonts w:ascii="黑体" w:eastAsia="黑体" w:hAnsi="黑体" w:cs="Times New Roman"/>
          <w:sz w:val="32"/>
          <w:szCs w:val="32"/>
        </w:rPr>
      </w:pPr>
      <w:r w:rsidRPr="00DF0632">
        <w:rPr>
          <w:rFonts w:ascii="黑体" w:eastAsia="黑体" w:hAnsi="黑体" w:cs="黑体" w:hint="eastAsia"/>
          <w:sz w:val="32"/>
          <w:szCs w:val="32"/>
        </w:rPr>
        <w:t>四、投标报名</w:t>
      </w:r>
    </w:p>
    <w:p w:rsidR="003F57A4" w:rsidRPr="00DF0632" w:rsidRDefault="003F57A4" w:rsidP="003F57A4">
      <w:pPr>
        <w:spacing w:line="360" w:lineRule="auto"/>
        <w:ind w:firstLineChars="200" w:firstLine="640"/>
        <w:jc w:val="left"/>
        <w:rPr>
          <w:rFonts w:ascii="仿宋_GB2312" w:eastAsia="仿宋_GB2312" w:cs="Times New Roman"/>
          <w:sz w:val="32"/>
          <w:szCs w:val="32"/>
        </w:rPr>
      </w:pPr>
      <w:r w:rsidRPr="00DF0632">
        <w:rPr>
          <w:rFonts w:ascii="仿宋" w:eastAsia="仿宋" w:hAnsi="仿宋" w:cs="仿宋"/>
          <w:sz w:val="32"/>
          <w:szCs w:val="32"/>
        </w:rPr>
        <w:t>1</w:t>
      </w:r>
      <w:r w:rsidRPr="00DF0632">
        <w:rPr>
          <w:rFonts w:ascii="仿宋_GB2312" w:eastAsia="仿宋_GB2312" w:cs="仿宋_GB2312" w:hint="eastAsia"/>
          <w:sz w:val="32"/>
          <w:szCs w:val="32"/>
        </w:rPr>
        <w:t>．报名时间：</w:t>
      </w:r>
      <w:r w:rsidRPr="00DF0632">
        <w:rPr>
          <w:rFonts w:ascii="仿宋_GB2312" w:eastAsia="仿宋_GB2312" w:cs="仿宋_GB2312"/>
          <w:sz w:val="32"/>
          <w:szCs w:val="32"/>
        </w:rPr>
        <w:t>201</w:t>
      </w:r>
      <w:r w:rsidR="008972EC" w:rsidRPr="00DF0632">
        <w:rPr>
          <w:rFonts w:ascii="仿宋_GB2312" w:eastAsia="仿宋_GB2312" w:cs="仿宋_GB2312" w:hint="eastAsia"/>
          <w:sz w:val="32"/>
          <w:szCs w:val="32"/>
        </w:rPr>
        <w:t>9</w:t>
      </w:r>
      <w:r w:rsidRPr="00DF0632">
        <w:rPr>
          <w:rFonts w:ascii="仿宋_GB2312" w:eastAsia="仿宋_GB2312" w:cs="仿宋_GB2312" w:hint="eastAsia"/>
          <w:sz w:val="32"/>
          <w:szCs w:val="32"/>
        </w:rPr>
        <w:t>年</w:t>
      </w:r>
      <w:r w:rsidR="008972EC" w:rsidRPr="00DF0632">
        <w:rPr>
          <w:rFonts w:ascii="仿宋_GB2312" w:eastAsia="仿宋_GB2312" w:cs="仿宋_GB2312" w:hint="eastAsia"/>
          <w:sz w:val="32"/>
          <w:szCs w:val="32"/>
        </w:rPr>
        <w:t>3</w:t>
      </w:r>
      <w:r w:rsidRPr="00DF0632">
        <w:rPr>
          <w:rFonts w:ascii="仿宋_GB2312" w:eastAsia="仿宋_GB2312" w:cs="仿宋_GB2312" w:hint="eastAsia"/>
          <w:sz w:val="32"/>
          <w:szCs w:val="32"/>
        </w:rPr>
        <w:t>月</w:t>
      </w:r>
      <w:r w:rsidR="00B348CA" w:rsidRPr="00DF0632">
        <w:rPr>
          <w:rFonts w:ascii="仿宋_GB2312" w:eastAsia="仿宋_GB2312" w:cs="仿宋_GB2312" w:hint="eastAsia"/>
          <w:sz w:val="32"/>
          <w:szCs w:val="32"/>
        </w:rPr>
        <w:t>14</w:t>
      </w:r>
      <w:r w:rsidRPr="00DF0632">
        <w:rPr>
          <w:rFonts w:ascii="仿宋_GB2312" w:eastAsia="仿宋_GB2312" w:cs="仿宋_GB2312" w:hint="eastAsia"/>
          <w:sz w:val="32"/>
          <w:szCs w:val="32"/>
        </w:rPr>
        <w:t>日上午</w:t>
      </w:r>
      <w:r w:rsidRPr="00DF0632">
        <w:rPr>
          <w:rFonts w:ascii="仿宋_GB2312" w:eastAsia="仿宋_GB2312" w:cs="仿宋_GB2312"/>
          <w:sz w:val="32"/>
          <w:szCs w:val="32"/>
        </w:rPr>
        <w:t>09</w:t>
      </w:r>
      <w:r w:rsidRPr="00DF0632">
        <w:rPr>
          <w:rFonts w:ascii="仿宋_GB2312" w:eastAsia="仿宋_GB2312" w:cs="仿宋_GB2312" w:hint="eastAsia"/>
          <w:sz w:val="32"/>
          <w:szCs w:val="32"/>
        </w:rPr>
        <w:t>：</w:t>
      </w:r>
      <w:r w:rsidRPr="00DF0632">
        <w:rPr>
          <w:rFonts w:ascii="仿宋_GB2312" w:eastAsia="仿宋_GB2312" w:cs="仿宋_GB2312"/>
          <w:sz w:val="32"/>
          <w:szCs w:val="32"/>
        </w:rPr>
        <w:t>30</w:t>
      </w:r>
      <w:r w:rsidRPr="00DF0632">
        <w:rPr>
          <w:rFonts w:ascii="仿宋_GB2312" w:eastAsia="仿宋_GB2312" w:cs="仿宋_GB2312" w:hint="eastAsia"/>
          <w:sz w:val="32"/>
          <w:szCs w:val="32"/>
        </w:rPr>
        <w:t>至</w:t>
      </w:r>
      <w:r w:rsidRPr="00DF0632">
        <w:rPr>
          <w:rFonts w:ascii="仿宋_GB2312" w:eastAsia="仿宋_GB2312" w:cs="仿宋_GB2312"/>
          <w:sz w:val="32"/>
          <w:szCs w:val="32"/>
        </w:rPr>
        <w:t>11</w:t>
      </w:r>
      <w:r w:rsidRPr="00DF0632">
        <w:rPr>
          <w:rFonts w:ascii="仿宋_GB2312" w:eastAsia="仿宋_GB2312" w:cs="仿宋_GB2312" w:hint="eastAsia"/>
          <w:sz w:val="32"/>
          <w:szCs w:val="32"/>
        </w:rPr>
        <w:t>：</w:t>
      </w:r>
      <w:r w:rsidRPr="00DF0632">
        <w:rPr>
          <w:rFonts w:ascii="仿宋_GB2312" w:eastAsia="仿宋_GB2312" w:cs="仿宋_GB2312"/>
          <w:sz w:val="32"/>
          <w:szCs w:val="32"/>
        </w:rPr>
        <w:t>30</w:t>
      </w:r>
      <w:r w:rsidRPr="00DF0632">
        <w:rPr>
          <w:rFonts w:ascii="仿宋_GB2312" w:eastAsia="仿宋_GB2312" w:cs="仿宋_GB2312" w:hint="eastAsia"/>
          <w:sz w:val="32"/>
          <w:szCs w:val="32"/>
        </w:rPr>
        <w:t>，下午</w:t>
      </w:r>
      <w:r w:rsidRPr="00DF0632">
        <w:rPr>
          <w:rFonts w:ascii="仿宋_GB2312" w:eastAsia="仿宋_GB2312" w:cs="仿宋_GB2312"/>
          <w:sz w:val="32"/>
          <w:szCs w:val="32"/>
        </w:rPr>
        <w:t>14</w:t>
      </w:r>
      <w:r w:rsidRPr="00DF0632">
        <w:rPr>
          <w:rFonts w:ascii="仿宋_GB2312" w:eastAsia="仿宋_GB2312" w:cs="仿宋_GB2312" w:hint="eastAsia"/>
          <w:sz w:val="32"/>
          <w:szCs w:val="32"/>
        </w:rPr>
        <w:t>：</w:t>
      </w:r>
      <w:r w:rsidRPr="00DF0632">
        <w:rPr>
          <w:rFonts w:ascii="仿宋_GB2312" w:eastAsia="仿宋_GB2312" w:cs="仿宋_GB2312"/>
          <w:sz w:val="32"/>
          <w:szCs w:val="32"/>
        </w:rPr>
        <w:t>30</w:t>
      </w:r>
      <w:r w:rsidRPr="00DF0632">
        <w:rPr>
          <w:rFonts w:ascii="仿宋_GB2312" w:eastAsia="仿宋_GB2312" w:cs="仿宋_GB2312" w:hint="eastAsia"/>
          <w:sz w:val="32"/>
          <w:szCs w:val="32"/>
        </w:rPr>
        <w:t>至</w:t>
      </w:r>
      <w:r w:rsidRPr="00DF0632">
        <w:rPr>
          <w:rFonts w:ascii="仿宋_GB2312" w:eastAsia="仿宋_GB2312" w:cs="仿宋_GB2312"/>
          <w:sz w:val="32"/>
          <w:szCs w:val="32"/>
        </w:rPr>
        <w:t>17</w:t>
      </w:r>
      <w:r w:rsidRPr="00DF0632">
        <w:rPr>
          <w:rFonts w:ascii="仿宋_GB2312" w:eastAsia="仿宋_GB2312" w:cs="仿宋_GB2312" w:hint="eastAsia"/>
          <w:sz w:val="32"/>
          <w:szCs w:val="32"/>
        </w:rPr>
        <w:t>：</w:t>
      </w:r>
      <w:r w:rsidRPr="00DF0632">
        <w:rPr>
          <w:rFonts w:ascii="仿宋_GB2312" w:eastAsia="仿宋_GB2312" w:cs="仿宋_GB2312"/>
          <w:sz w:val="32"/>
          <w:szCs w:val="32"/>
        </w:rPr>
        <w:t>00</w:t>
      </w:r>
      <w:r w:rsidRPr="00DF0632">
        <w:rPr>
          <w:rFonts w:ascii="仿宋_GB2312" w:eastAsia="仿宋_GB2312" w:cs="仿宋_GB2312" w:hint="eastAsia"/>
          <w:sz w:val="32"/>
          <w:szCs w:val="32"/>
        </w:rPr>
        <w:t>，逾期或不符合规定的报名资料恕不接收。</w:t>
      </w:r>
    </w:p>
    <w:p w:rsidR="003F57A4" w:rsidRPr="00DF0632" w:rsidRDefault="003F57A4" w:rsidP="003F57A4">
      <w:pPr>
        <w:spacing w:line="360" w:lineRule="auto"/>
        <w:ind w:firstLineChars="200" w:firstLine="640"/>
        <w:jc w:val="left"/>
        <w:rPr>
          <w:rFonts w:ascii="仿宋_GB2312" w:eastAsia="仿宋_GB2312" w:cs="Times New Roman"/>
          <w:sz w:val="32"/>
          <w:szCs w:val="32"/>
        </w:rPr>
      </w:pPr>
      <w:r w:rsidRPr="00DF0632">
        <w:rPr>
          <w:rFonts w:ascii="仿宋_GB2312" w:eastAsia="仿宋_GB2312" w:cs="仿宋_GB2312"/>
          <w:sz w:val="32"/>
          <w:szCs w:val="32"/>
        </w:rPr>
        <w:t>2</w:t>
      </w:r>
      <w:r w:rsidRPr="00DF0632">
        <w:rPr>
          <w:rFonts w:ascii="仿宋_GB2312" w:eastAsia="仿宋_GB2312" w:cs="仿宋_GB2312" w:hint="eastAsia"/>
          <w:sz w:val="32"/>
          <w:szCs w:val="32"/>
        </w:rPr>
        <w:t>．报名时需同时提供加盖投标人公章的以下资料：</w:t>
      </w:r>
    </w:p>
    <w:p w:rsidR="003F57A4" w:rsidRPr="00DF0632" w:rsidRDefault="003F57A4" w:rsidP="003F57A4">
      <w:pPr>
        <w:spacing w:line="360" w:lineRule="auto"/>
        <w:ind w:firstLineChars="200" w:firstLine="640"/>
        <w:jc w:val="left"/>
        <w:rPr>
          <w:rFonts w:ascii="仿宋_GB2312" w:eastAsia="仿宋_GB2312" w:cs="Times New Roman"/>
          <w:sz w:val="32"/>
          <w:szCs w:val="32"/>
        </w:rPr>
      </w:pPr>
      <w:r w:rsidRPr="00DF0632">
        <w:rPr>
          <w:rFonts w:ascii="仿宋_GB2312" w:eastAsia="仿宋_GB2312" w:cs="仿宋_GB2312" w:hint="eastAsia"/>
          <w:sz w:val="32"/>
          <w:szCs w:val="32"/>
        </w:rPr>
        <w:t>（</w:t>
      </w:r>
      <w:r w:rsidRPr="00DF0632">
        <w:rPr>
          <w:rFonts w:ascii="仿宋_GB2312" w:eastAsia="仿宋_GB2312" w:cs="仿宋_GB2312"/>
          <w:sz w:val="32"/>
          <w:szCs w:val="32"/>
        </w:rPr>
        <w:t>1</w:t>
      </w:r>
      <w:r w:rsidRPr="00DF0632">
        <w:rPr>
          <w:rFonts w:ascii="仿宋_GB2312" w:eastAsia="仿宋_GB2312" w:cs="仿宋_GB2312" w:hint="eastAsia"/>
          <w:sz w:val="32"/>
          <w:szCs w:val="32"/>
        </w:rPr>
        <w:t>）提供《报名函》（</w:t>
      </w:r>
      <w:r w:rsidRPr="00DF0632">
        <w:rPr>
          <w:rFonts w:ascii="仿宋_GB2312" w:eastAsia="仿宋_GB2312" w:hAnsi="仿宋" w:cs="仿宋" w:hint="eastAsia"/>
          <w:sz w:val="32"/>
          <w:szCs w:val="32"/>
        </w:rPr>
        <w:t>格式见附件1</w:t>
      </w:r>
      <w:r w:rsidRPr="00DF0632">
        <w:rPr>
          <w:rFonts w:ascii="仿宋" w:eastAsia="仿宋" w:hAnsi="仿宋" w:cs="仿宋" w:hint="eastAsia"/>
          <w:sz w:val="32"/>
          <w:szCs w:val="32"/>
        </w:rPr>
        <w:t>）</w:t>
      </w:r>
      <w:r w:rsidR="00063C5E" w:rsidRPr="00DF0632">
        <w:rPr>
          <w:rFonts w:ascii="仿宋_GB2312" w:eastAsia="仿宋_GB2312" w:cs="Times New Roman" w:hint="eastAsia"/>
          <w:bCs/>
          <w:sz w:val="32"/>
          <w:szCs w:val="32"/>
        </w:rPr>
        <w:t>。</w:t>
      </w:r>
    </w:p>
    <w:p w:rsidR="003F57A4" w:rsidRPr="00DF0632" w:rsidRDefault="003F57A4" w:rsidP="003F57A4">
      <w:pPr>
        <w:spacing w:line="360" w:lineRule="auto"/>
        <w:ind w:firstLineChars="200" w:firstLine="640"/>
        <w:jc w:val="left"/>
        <w:rPr>
          <w:rFonts w:ascii="仿宋_GB2312" w:eastAsia="仿宋_GB2312" w:cs="仿宋_GB2312"/>
          <w:sz w:val="32"/>
          <w:szCs w:val="32"/>
        </w:rPr>
      </w:pPr>
      <w:r w:rsidRPr="00DF0632">
        <w:rPr>
          <w:rFonts w:ascii="仿宋_GB2312" w:eastAsia="仿宋_GB2312" w:cs="仿宋_GB2312" w:hint="eastAsia"/>
          <w:sz w:val="32"/>
          <w:szCs w:val="32"/>
        </w:rPr>
        <w:t>（2）提供《安全性等指标一览表》（格式见附件</w:t>
      </w:r>
      <w:r w:rsidRPr="00DF0632">
        <w:rPr>
          <w:rFonts w:ascii="仿宋_GB2312" w:eastAsia="仿宋_GB2312" w:cs="仿宋_GB2312"/>
          <w:sz w:val="32"/>
          <w:szCs w:val="32"/>
        </w:rPr>
        <w:t>2</w:t>
      </w:r>
      <w:r w:rsidRPr="00DF0632">
        <w:rPr>
          <w:rFonts w:ascii="仿宋_GB2312" w:eastAsia="仿宋_GB2312" w:cs="仿宋_GB2312" w:hint="eastAsia"/>
          <w:sz w:val="32"/>
          <w:szCs w:val="32"/>
        </w:rPr>
        <w:t>）及相关指标数值来源（例如</w:t>
      </w:r>
      <w:r w:rsidRPr="00DF0632">
        <w:rPr>
          <w:rFonts w:ascii="仿宋_GB2312" w:eastAsia="仿宋_GB2312" w:cs="仿宋_GB2312"/>
          <w:sz w:val="32"/>
          <w:szCs w:val="32"/>
        </w:rPr>
        <w:t>经审计的总行201</w:t>
      </w:r>
      <w:r w:rsidR="006D2D98" w:rsidRPr="00DF0632">
        <w:rPr>
          <w:rFonts w:ascii="仿宋_GB2312" w:eastAsia="仿宋_GB2312" w:cs="仿宋_GB2312" w:hint="eastAsia"/>
          <w:sz w:val="32"/>
          <w:szCs w:val="32"/>
        </w:rPr>
        <w:t>7</w:t>
      </w:r>
      <w:r w:rsidRPr="00DF0632">
        <w:rPr>
          <w:rFonts w:ascii="仿宋_GB2312" w:eastAsia="仿宋_GB2312" w:cs="仿宋_GB2312"/>
          <w:sz w:val="32"/>
          <w:szCs w:val="32"/>
        </w:rPr>
        <w:t>年度财务会计报告</w:t>
      </w:r>
      <w:r w:rsidR="00A62E45" w:rsidRPr="00DF0632">
        <w:rPr>
          <w:rFonts w:ascii="仿宋_GB2312" w:eastAsia="仿宋_GB2312" w:cs="仿宋_GB2312" w:hint="eastAsia"/>
          <w:sz w:val="32"/>
          <w:szCs w:val="32"/>
        </w:rPr>
        <w:t>。考虑多数金融机构</w:t>
      </w:r>
      <w:r w:rsidR="00A62E45" w:rsidRPr="00DF0632">
        <w:rPr>
          <w:rFonts w:ascii="仿宋_GB2312" w:eastAsia="仿宋_GB2312" w:cs="仿宋_GB2312"/>
          <w:sz w:val="32"/>
          <w:szCs w:val="32"/>
        </w:rPr>
        <w:t>经审计的总行201</w:t>
      </w:r>
      <w:r w:rsidR="00A62E45" w:rsidRPr="00DF0632">
        <w:rPr>
          <w:rFonts w:ascii="仿宋_GB2312" w:eastAsia="仿宋_GB2312" w:cs="仿宋_GB2312" w:hint="eastAsia"/>
          <w:sz w:val="32"/>
          <w:szCs w:val="32"/>
        </w:rPr>
        <w:t>8</w:t>
      </w:r>
      <w:r w:rsidR="00A62E45" w:rsidRPr="00DF0632">
        <w:rPr>
          <w:rFonts w:ascii="仿宋_GB2312" w:eastAsia="仿宋_GB2312" w:cs="仿宋_GB2312"/>
          <w:sz w:val="32"/>
          <w:szCs w:val="32"/>
        </w:rPr>
        <w:t>年度报告</w:t>
      </w:r>
      <w:r w:rsidR="00A62E45" w:rsidRPr="00DF0632">
        <w:rPr>
          <w:rFonts w:ascii="仿宋_GB2312" w:eastAsia="仿宋_GB2312" w:cs="仿宋_GB2312" w:hint="eastAsia"/>
          <w:sz w:val="32"/>
          <w:szCs w:val="32"/>
        </w:rPr>
        <w:t>尚未公布，本次《安全性等指标一览表》中“总行财务指标”仍采用2017年末指标</w:t>
      </w:r>
      <w:r w:rsidR="00A62E45" w:rsidRPr="00DF0632">
        <w:rPr>
          <w:rFonts w:ascii="仿宋_GB2312" w:eastAsia="仿宋_GB2312" w:cs="Times New Roman" w:hint="eastAsia"/>
          <w:bCs/>
          <w:sz w:val="32"/>
          <w:szCs w:val="32"/>
        </w:rPr>
        <w:t>。</w:t>
      </w:r>
      <w:r w:rsidRPr="00DF0632">
        <w:rPr>
          <w:rFonts w:ascii="仿宋_GB2312" w:eastAsia="仿宋_GB2312" w:cs="仿宋_GB2312" w:hint="eastAsia"/>
          <w:sz w:val="32"/>
          <w:szCs w:val="32"/>
        </w:rPr>
        <w:t>）</w:t>
      </w:r>
      <w:r w:rsidR="00063C5E" w:rsidRPr="00DF0632">
        <w:rPr>
          <w:rFonts w:ascii="仿宋_GB2312" w:eastAsia="仿宋_GB2312" w:cs="Times New Roman" w:hint="eastAsia"/>
          <w:bCs/>
          <w:sz w:val="32"/>
          <w:szCs w:val="32"/>
        </w:rPr>
        <w:t>。</w:t>
      </w:r>
    </w:p>
    <w:p w:rsidR="003F57A4" w:rsidRPr="00DF0632" w:rsidRDefault="003F57A4" w:rsidP="003F57A4">
      <w:pPr>
        <w:spacing w:line="360" w:lineRule="auto"/>
        <w:ind w:firstLineChars="200" w:firstLine="640"/>
        <w:jc w:val="left"/>
        <w:rPr>
          <w:rFonts w:ascii="仿宋_GB2312" w:eastAsia="仿宋_GB2312" w:cs="仿宋_GB2312"/>
          <w:sz w:val="32"/>
          <w:szCs w:val="32"/>
        </w:rPr>
      </w:pPr>
      <w:r w:rsidRPr="00DF0632">
        <w:rPr>
          <w:rFonts w:ascii="仿宋_GB2312" w:eastAsia="仿宋_GB2312" w:cs="仿宋_GB2312" w:hint="eastAsia"/>
          <w:sz w:val="32"/>
          <w:szCs w:val="32"/>
        </w:rPr>
        <w:t>（3）提供</w:t>
      </w:r>
      <w:r w:rsidRPr="00DF0632">
        <w:rPr>
          <w:rFonts w:ascii="仿宋_GB2312" w:eastAsia="仿宋_GB2312" w:cs="Times New Roman" w:hint="eastAsia"/>
          <w:bCs/>
          <w:sz w:val="32"/>
          <w:szCs w:val="32"/>
        </w:rPr>
        <w:t>承销（购买）</w:t>
      </w:r>
      <w:r w:rsidR="002B298E" w:rsidRPr="00DF0632">
        <w:rPr>
          <w:rFonts w:ascii="仿宋_GB2312" w:eastAsia="仿宋_GB2312" w:cs="仿宋_GB2312"/>
          <w:sz w:val="32"/>
          <w:szCs w:val="32"/>
        </w:rPr>
        <w:t>201</w:t>
      </w:r>
      <w:r w:rsidR="002B298E" w:rsidRPr="00DF0632">
        <w:rPr>
          <w:rFonts w:ascii="仿宋_GB2312" w:eastAsia="仿宋_GB2312" w:cs="仿宋_GB2312" w:hint="eastAsia"/>
          <w:sz w:val="32"/>
          <w:szCs w:val="32"/>
        </w:rPr>
        <w:t>8年</w:t>
      </w:r>
      <w:r w:rsidRPr="00DF0632">
        <w:rPr>
          <w:rFonts w:ascii="仿宋_GB2312" w:eastAsia="仿宋_GB2312" w:cs="Times New Roman" w:hint="eastAsia"/>
          <w:bCs/>
          <w:sz w:val="32"/>
          <w:szCs w:val="32"/>
        </w:rPr>
        <w:t>山东省（不含青岛，下同）政府债券情况</w:t>
      </w:r>
      <w:r w:rsidRPr="00DF0632">
        <w:rPr>
          <w:rFonts w:ascii="仿宋_GB2312" w:eastAsia="仿宋_GB2312" w:cs="仿宋_GB2312" w:hint="eastAsia"/>
          <w:sz w:val="32"/>
          <w:szCs w:val="32"/>
        </w:rPr>
        <w:t>（格式见附件</w:t>
      </w:r>
      <w:r w:rsidRPr="00DF0632">
        <w:rPr>
          <w:rFonts w:ascii="仿宋_GB2312" w:eastAsia="仿宋_GB2312" w:cs="仿宋_GB2312"/>
          <w:sz w:val="32"/>
          <w:szCs w:val="32"/>
        </w:rPr>
        <w:t>3</w:t>
      </w:r>
      <w:r w:rsidRPr="00DF0632">
        <w:rPr>
          <w:rFonts w:ascii="仿宋_GB2312" w:eastAsia="仿宋_GB2312" w:cs="仿宋_GB2312" w:hint="eastAsia"/>
          <w:sz w:val="32"/>
          <w:szCs w:val="32"/>
        </w:rPr>
        <w:t>）</w:t>
      </w:r>
      <w:r w:rsidR="00471993" w:rsidRPr="00DF0632">
        <w:rPr>
          <w:rFonts w:ascii="仿宋_GB2312" w:eastAsia="仿宋_GB2312" w:cs="Times New Roman" w:hint="eastAsia"/>
          <w:bCs/>
          <w:sz w:val="32"/>
          <w:szCs w:val="32"/>
        </w:rPr>
        <w:t>。</w:t>
      </w:r>
    </w:p>
    <w:p w:rsidR="003F57A4" w:rsidRPr="00DF0632" w:rsidRDefault="003F57A4" w:rsidP="003F57A4">
      <w:pPr>
        <w:spacing w:line="360" w:lineRule="auto"/>
        <w:ind w:firstLineChars="200" w:firstLine="640"/>
        <w:jc w:val="left"/>
        <w:rPr>
          <w:rFonts w:ascii="仿宋_GB2312" w:eastAsia="仿宋_GB2312" w:cs="Times New Roman"/>
          <w:sz w:val="32"/>
          <w:szCs w:val="32"/>
        </w:rPr>
      </w:pPr>
      <w:r w:rsidRPr="00DF0632">
        <w:rPr>
          <w:rFonts w:ascii="仿宋_GB2312" w:eastAsia="仿宋_GB2312" w:cs="仿宋_GB2312"/>
          <w:sz w:val="32"/>
          <w:szCs w:val="32"/>
        </w:rPr>
        <w:t>3.</w:t>
      </w:r>
      <w:r w:rsidRPr="00DF0632">
        <w:rPr>
          <w:rFonts w:ascii="仿宋_GB2312" w:eastAsia="仿宋_GB2312" w:cs="仿宋_GB2312" w:hint="eastAsia"/>
          <w:sz w:val="32"/>
          <w:szCs w:val="32"/>
        </w:rPr>
        <w:t>报名要求：上述资料分别报送至山东省财政厅国库处1116房间（济南市济大路</w:t>
      </w:r>
      <w:r w:rsidRPr="00DF0632">
        <w:rPr>
          <w:rFonts w:ascii="仿宋_GB2312" w:eastAsia="仿宋_GB2312" w:cs="仿宋_GB2312"/>
          <w:sz w:val="32"/>
          <w:szCs w:val="32"/>
        </w:rPr>
        <w:t>3</w:t>
      </w:r>
      <w:r w:rsidRPr="00DF0632">
        <w:rPr>
          <w:rFonts w:ascii="仿宋_GB2312" w:eastAsia="仿宋_GB2312" w:cs="仿宋_GB2312" w:hint="eastAsia"/>
          <w:sz w:val="32"/>
          <w:szCs w:val="32"/>
        </w:rPr>
        <w:t>号）和中国人民银行济南分行国库处</w:t>
      </w:r>
      <w:r w:rsidRPr="00DF0632">
        <w:rPr>
          <w:rFonts w:ascii="仿宋_GB2312" w:eastAsia="仿宋_GB2312" w:cs="仿宋_GB2312"/>
          <w:sz w:val="32"/>
          <w:szCs w:val="32"/>
        </w:rPr>
        <w:t>1318</w:t>
      </w:r>
      <w:r w:rsidRPr="00DF0632">
        <w:rPr>
          <w:rFonts w:ascii="仿宋_GB2312" w:eastAsia="仿宋_GB2312" w:cs="仿宋_GB2312" w:hint="eastAsia"/>
          <w:sz w:val="32"/>
          <w:szCs w:val="32"/>
        </w:rPr>
        <w:t>房间（济南市经七路</w:t>
      </w:r>
      <w:r w:rsidRPr="00DF0632">
        <w:rPr>
          <w:rFonts w:ascii="仿宋_GB2312" w:eastAsia="仿宋_GB2312" w:cs="仿宋_GB2312"/>
          <w:sz w:val="32"/>
          <w:szCs w:val="32"/>
        </w:rPr>
        <w:t>382</w:t>
      </w:r>
      <w:r w:rsidRPr="00DF0632">
        <w:rPr>
          <w:rFonts w:ascii="仿宋_GB2312" w:eastAsia="仿宋_GB2312" w:cs="仿宋_GB2312" w:hint="eastAsia"/>
          <w:sz w:val="32"/>
          <w:szCs w:val="32"/>
        </w:rPr>
        <w:t>号）。</w:t>
      </w:r>
    </w:p>
    <w:p w:rsidR="003F57A4" w:rsidRPr="00DF0632" w:rsidRDefault="003F57A4" w:rsidP="003F57A4">
      <w:pPr>
        <w:spacing w:line="360" w:lineRule="auto"/>
        <w:ind w:firstLineChars="200" w:firstLine="640"/>
        <w:jc w:val="left"/>
        <w:rPr>
          <w:rFonts w:ascii="文星简黑体" w:eastAsia="文星简黑体" w:cs="Times New Roman"/>
          <w:sz w:val="32"/>
          <w:szCs w:val="32"/>
        </w:rPr>
      </w:pPr>
      <w:r w:rsidRPr="00DF0632">
        <w:rPr>
          <w:rFonts w:ascii="文星简黑体" w:eastAsia="文星简黑体" w:cs="文星简黑体" w:hint="eastAsia"/>
          <w:sz w:val="32"/>
          <w:szCs w:val="32"/>
        </w:rPr>
        <w:t>五、投标文件递交</w:t>
      </w:r>
    </w:p>
    <w:p w:rsidR="003F57A4" w:rsidRPr="00DF0632" w:rsidRDefault="003F57A4" w:rsidP="003F57A4">
      <w:pPr>
        <w:spacing w:line="360" w:lineRule="auto"/>
        <w:ind w:firstLineChars="200" w:firstLine="640"/>
        <w:rPr>
          <w:rFonts w:ascii="仿宋_GB2312" w:eastAsia="仿宋_GB2312" w:hAnsi="宋体" w:cs="Times New Roman"/>
          <w:sz w:val="32"/>
          <w:szCs w:val="32"/>
        </w:rPr>
      </w:pPr>
      <w:r w:rsidRPr="00DF0632">
        <w:rPr>
          <w:rFonts w:ascii="仿宋_GB2312" w:eastAsia="仿宋_GB2312" w:cs="仿宋_GB2312"/>
          <w:sz w:val="32"/>
          <w:szCs w:val="32"/>
        </w:rPr>
        <w:lastRenderedPageBreak/>
        <w:t>1</w:t>
      </w:r>
      <w:r w:rsidRPr="00DF0632">
        <w:rPr>
          <w:rFonts w:ascii="仿宋_GB2312" w:eastAsia="仿宋_GB2312" w:cs="仿宋_GB2312" w:hint="eastAsia"/>
          <w:sz w:val="32"/>
          <w:szCs w:val="32"/>
        </w:rPr>
        <w:t>．投标时间：</w:t>
      </w:r>
      <w:r w:rsidRPr="00DF0632">
        <w:rPr>
          <w:rFonts w:ascii="仿宋_GB2312" w:eastAsia="仿宋_GB2312" w:cs="仿宋_GB2312"/>
          <w:sz w:val="32"/>
          <w:szCs w:val="32"/>
        </w:rPr>
        <w:t>201</w:t>
      </w:r>
      <w:r w:rsidR="008972EC" w:rsidRPr="00DF0632">
        <w:rPr>
          <w:rFonts w:ascii="仿宋_GB2312" w:eastAsia="仿宋_GB2312" w:cs="仿宋_GB2312" w:hint="eastAsia"/>
          <w:sz w:val="32"/>
          <w:szCs w:val="32"/>
        </w:rPr>
        <w:t>9</w:t>
      </w:r>
      <w:r w:rsidRPr="00DF0632">
        <w:rPr>
          <w:rFonts w:ascii="仿宋_GB2312" w:eastAsia="仿宋_GB2312" w:cs="仿宋_GB2312" w:hint="eastAsia"/>
          <w:sz w:val="32"/>
          <w:szCs w:val="32"/>
        </w:rPr>
        <w:t>年</w:t>
      </w:r>
      <w:r w:rsidR="008972EC" w:rsidRPr="00DF0632">
        <w:rPr>
          <w:rFonts w:ascii="仿宋_GB2312" w:eastAsia="仿宋_GB2312" w:cs="仿宋_GB2312" w:hint="eastAsia"/>
          <w:sz w:val="32"/>
          <w:szCs w:val="32"/>
        </w:rPr>
        <w:t>3</w:t>
      </w:r>
      <w:r w:rsidRPr="00DF0632">
        <w:rPr>
          <w:rFonts w:ascii="仿宋_GB2312" w:eastAsia="仿宋_GB2312" w:cs="仿宋_GB2312" w:hint="eastAsia"/>
          <w:sz w:val="32"/>
          <w:szCs w:val="32"/>
        </w:rPr>
        <w:t>月</w:t>
      </w:r>
      <w:r w:rsidR="00B348CA" w:rsidRPr="00DF0632">
        <w:rPr>
          <w:rFonts w:ascii="仿宋_GB2312" w:eastAsia="仿宋_GB2312" w:cs="仿宋_GB2312" w:hint="eastAsia"/>
          <w:sz w:val="32"/>
          <w:szCs w:val="32"/>
        </w:rPr>
        <w:t>18</w:t>
      </w:r>
      <w:r w:rsidRPr="00DF0632">
        <w:rPr>
          <w:rFonts w:ascii="仿宋_GB2312" w:eastAsia="仿宋_GB2312" w:cs="仿宋_GB2312" w:hint="eastAsia"/>
          <w:sz w:val="32"/>
          <w:szCs w:val="32"/>
        </w:rPr>
        <w:t>日上午8</w:t>
      </w:r>
      <w:r w:rsidRPr="00DF0632">
        <w:rPr>
          <w:rFonts w:ascii="仿宋_GB2312" w:eastAsia="仿宋_GB2312" w:cs="仿宋_GB2312"/>
          <w:sz w:val="32"/>
          <w:szCs w:val="32"/>
        </w:rPr>
        <w:t>:</w:t>
      </w:r>
      <w:r w:rsidRPr="00DF0632">
        <w:rPr>
          <w:rFonts w:ascii="仿宋_GB2312" w:eastAsia="仿宋_GB2312" w:cs="仿宋_GB2312" w:hint="eastAsia"/>
          <w:sz w:val="32"/>
          <w:szCs w:val="32"/>
        </w:rPr>
        <w:t>3</w:t>
      </w:r>
      <w:r w:rsidRPr="00DF0632">
        <w:rPr>
          <w:rFonts w:ascii="仿宋_GB2312" w:eastAsia="仿宋_GB2312" w:cs="仿宋_GB2312"/>
          <w:sz w:val="32"/>
          <w:szCs w:val="32"/>
        </w:rPr>
        <w:t>0</w:t>
      </w:r>
      <w:r w:rsidRPr="00DF0632">
        <w:rPr>
          <w:rFonts w:ascii="仿宋_GB2312" w:eastAsia="仿宋_GB2312" w:cs="仿宋_GB2312" w:hint="eastAsia"/>
          <w:sz w:val="32"/>
          <w:szCs w:val="32"/>
        </w:rPr>
        <w:t>至</w:t>
      </w:r>
      <w:r w:rsidRPr="00DF0632">
        <w:rPr>
          <w:rFonts w:ascii="仿宋_GB2312" w:eastAsia="仿宋_GB2312" w:cs="仿宋_GB2312"/>
          <w:sz w:val="32"/>
          <w:szCs w:val="32"/>
        </w:rPr>
        <w:t>9:</w:t>
      </w:r>
      <w:r w:rsidRPr="00DF0632">
        <w:rPr>
          <w:rFonts w:ascii="仿宋_GB2312" w:eastAsia="仿宋_GB2312" w:cs="仿宋_GB2312" w:hint="eastAsia"/>
          <w:sz w:val="32"/>
          <w:szCs w:val="32"/>
        </w:rPr>
        <w:t>1</w:t>
      </w:r>
      <w:r w:rsidRPr="00DF0632">
        <w:rPr>
          <w:rFonts w:ascii="仿宋_GB2312" w:eastAsia="仿宋_GB2312" w:cs="仿宋_GB2312"/>
          <w:sz w:val="32"/>
          <w:szCs w:val="32"/>
        </w:rPr>
        <w:t>0</w:t>
      </w:r>
      <w:r w:rsidRPr="00DF0632">
        <w:rPr>
          <w:rFonts w:ascii="仿宋_GB2312" w:eastAsia="仿宋_GB2312" w:cs="仿宋_GB2312" w:hint="eastAsia"/>
          <w:sz w:val="32"/>
          <w:szCs w:val="32"/>
        </w:rPr>
        <w:t>，逾期或不符合规定的投标文件恕不接收</w:t>
      </w:r>
      <w:r w:rsidRPr="00DF0632">
        <w:rPr>
          <w:rFonts w:ascii="仿宋_GB2312" w:eastAsia="仿宋_GB2312" w:hAnsi="宋体" w:cs="仿宋_GB2312" w:hint="eastAsia"/>
          <w:sz w:val="32"/>
          <w:szCs w:val="32"/>
        </w:rPr>
        <w:t>。</w:t>
      </w:r>
    </w:p>
    <w:p w:rsidR="003F57A4" w:rsidRPr="00DF0632" w:rsidRDefault="003F57A4" w:rsidP="003F57A4">
      <w:pPr>
        <w:spacing w:line="360" w:lineRule="auto"/>
        <w:ind w:firstLineChars="150" w:firstLine="480"/>
        <w:rPr>
          <w:rFonts w:ascii="仿宋_GB2312" w:eastAsia="仿宋_GB2312" w:cs="Times New Roman"/>
          <w:sz w:val="32"/>
          <w:szCs w:val="32"/>
        </w:rPr>
      </w:pPr>
      <w:r w:rsidRPr="00DF0632">
        <w:rPr>
          <w:rFonts w:ascii="仿宋_GB2312" w:eastAsia="仿宋_GB2312" w:cs="仿宋_GB2312"/>
          <w:sz w:val="32"/>
          <w:szCs w:val="32"/>
        </w:rPr>
        <w:t xml:space="preserve"> 2</w:t>
      </w:r>
      <w:r w:rsidRPr="00DF0632">
        <w:rPr>
          <w:rFonts w:ascii="仿宋_GB2312" w:eastAsia="仿宋_GB2312" w:cs="仿宋_GB2312" w:hint="eastAsia"/>
          <w:sz w:val="32"/>
          <w:szCs w:val="32"/>
        </w:rPr>
        <w:t>．投标书的份数：一式八份（其中，正本一份，副本七份）。</w:t>
      </w:r>
    </w:p>
    <w:p w:rsidR="003F57A4" w:rsidRPr="00DF0632" w:rsidRDefault="003F57A4" w:rsidP="003F57A4">
      <w:pPr>
        <w:spacing w:line="360" w:lineRule="auto"/>
        <w:ind w:firstLineChars="200" w:firstLine="640"/>
        <w:rPr>
          <w:rFonts w:ascii="仿宋_GB2312" w:eastAsia="仿宋_GB2312" w:cs="Times New Roman"/>
          <w:sz w:val="32"/>
          <w:szCs w:val="32"/>
        </w:rPr>
      </w:pPr>
      <w:r w:rsidRPr="00DF0632">
        <w:rPr>
          <w:rFonts w:ascii="仿宋_GB2312" w:eastAsia="仿宋_GB2312" w:cs="仿宋_GB2312"/>
          <w:sz w:val="32"/>
          <w:szCs w:val="32"/>
        </w:rPr>
        <w:t>3</w:t>
      </w:r>
      <w:r w:rsidRPr="00DF0632">
        <w:rPr>
          <w:rFonts w:ascii="仿宋_GB2312" w:eastAsia="仿宋_GB2312" w:cs="仿宋_GB2312" w:hint="eastAsia"/>
          <w:sz w:val="32"/>
          <w:szCs w:val="32"/>
        </w:rPr>
        <w:t>．投标地点：山东招标股份有限公司二楼第一会议室（</w:t>
      </w:r>
      <w:r w:rsidRPr="00DF0632">
        <w:rPr>
          <w:rFonts w:ascii="仿宋_GB2312" w:eastAsia="仿宋_GB2312" w:cs="仿宋_GB2312"/>
          <w:sz w:val="32"/>
          <w:szCs w:val="32"/>
        </w:rPr>
        <w:t>207</w:t>
      </w:r>
      <w:r w:rsidRPr="00DF0632">
        <w:rPr>
          <w:rFonts w:ascii="仿宋_GB2312" w:eastAsia="仿宋_GB2312" w:cs="仿宋_GB2312" w:hint="eastAsia"/>
          <w:sz w:val="32"/>
          <w:szCs w:val="32"/>
        </w:rPr>
        <w:t>）。（地址：济南市文化西路</w:t>
      </w:r>
      <w:r w:rsidRPr="00DF0632">
        <w:rPr>
          <w:rFonts w:ascii="仿宋_GB2312" w:eastAsia="仿宋_GB2312" w:cs="仿宋_GB2312"/>
          <w:sz w:val="32"/>
          <w:szCs w:val="32"/>
        </w:rPr>
        <w:t>13</w:t>
      </w:r>
      <w:r w:rsidRPr="00DF0632">
        <w:rPr>
          <w:rFonts w:ascii="仿宋_GB2312" w:eastAsia="仿宋_GB2312" w:cs="仿宋_GB2312" w:hint="eastAsia"/>
          <w:sz w:val="32"/>
          <w:szCs w:val="32"/>
        </w:rPr>
        <w:t>号海</w:t>
      </w:r>
      <w:proofErr w:type="gramStart"/>
      <w:r w:rsidRPr="00DF0632">
        <w:rPr>
          <w:rFonts w:ascii="仿宋_GB2312" w:eastAsia="仿宋_GB2312" w:cs="仿宋_GB2312" w:hint="eastAsia"/>
          <w:sz w:val="32"/>
          <w:szCs w:val="32"/>
        </w:rPr>
        <w:t>辰大厦</w:t>
      </w:r>
      <w:proofErr w:type="gramEnd"/>
      <w:r w:rsidRPr="00DF0632">
        <w:rPr>
          <w:rFonts w:ascii="仿宋_GB2312" w:eastAsia="仿宋_GB2312" w:cs="仿宋_GB2312"/>
          <w:sz w:val="32"/>
          <w:szCs w:val="32"/>
        </w:rPr>
        <w:t>A</w:t>
      </w:r>
      <w:r w:rsidRPr="00DF0632">
        <w:rPr>
          <w:rFonts w:ascii="仿宋_GB2312" w:eastAsia="仿宋_GB2312" w:cs="仿宋_GB2312" w:hint="eastAsia"/>
          <w:sz w:val="32"/>
          <w:szCs w:val="32"/>
        </w:rPr>
        <w:t>座）</w:t>
      </w:r>
    </w:p>
    <w:p w:rsidR="003F57A4" w:rsidRPr="00DF0632" w:rsidRDefault="003F57A4" w:rsidP="003F57A4">
      <w:pPr>
        <w:spacing w:line="360" w:lineRule="auto"/>
        <w:ind w:firstLineChars="200" w:firstLine="640"/>
        <w:jc w:val="left"/>
        <w:rPr>
          <w:rFonts w:ascii="文星简黑体" w:eastAsia="文星简黑体" w:cs="Times New Roman"/>
          <w:sz w:val="32"/>
          <w:szCs w:val="32"/>
        </w:rPr>
      </w:pPr>
      <w:r w:rsidRPr="00DF0632">
        <w:rPr>
          <w:rFonts w:ascii="文星简黑体" w:eastAsia="文星简黑体" w:cs="文星简黑体" w:hint="eastAsia"/>
          <w:sz w:val="32"/>
          <w:szCs w:val="32"/>
        </w:rPr>
        <w:t>六、开标时间及地点</w:t>
      </w:r>
    </w:p>
    <w:p w:rsidR="006D2D98" w:rsidRPr="00DF0632" w:rsidRDefault="003F57A4" w:rsidP="003F57A4">
      <w:pPr>
        <w:spacing w:line="360" w:lineRule="auto"/>
        <w:ind w:firstLineChars="200" w:firstLine="640"/>
        <w:rPr>
          <w:rFonts w:ascii="仿宋_GB2312" w:eastAsia="仿宋_GB2312" w:cs="仿宋_GB2312"/>
          <w:sz w:val="32"/>
          <w:szCs w:val="32"/>
        </w:rPr>
      </w:pPr>
      <w:r w:rsidRPr="00DF0632">
        <w:rPr>
          <w:rFonts w:ascii="仿宋_GB2312" w:eastAsia="仿宋_GB2312" w:cs="仿宋_GB2312"/>
          <w:kern w:val="0"/>
          <w:sz w:val="32"/>
          <w:szCs w:val="32"/>
        </w:rPr>
        <w:t>1.</w:t>
      </w:r>
      <w:r w:rsidRPr="00DF0632">
        <w:rPr>
          <w:rFonts w:ascii="仿宋_GB2312" w:eastAsia="仿宋_GB2312" w:cs="仿宋_GB2312" w:hint="eastAsia"/>
          <w:kern w:val="0"/>
          <w:sz w:val="32"/>
          <w:szCs w:val="32"/>
        </w:rPr>
        <w:t>开标时间</w:t>
      </w:r>
      <w:r w:rsidRPr="00DF0632">
        <w:rPr>
          <w:rFonts w:ascii="仿宋_GB2312" w:eastAsia="仿宋_GB2312" w:cs="仿宋_GB2312" w:hint="eastAsia"/>
          <w:sz w:val="32"/>
          <w:szCs w:val="32"/>
        </w:rPr>
        <w:t>：</w:t>
      </w:r>
      <w:r w:rsidR="008972EC" w:rsidRPr="00DF0632">
        <w:rPr>
          <w:rFonts w:ascii="仿宋_GB2312" w:eastAsia="仿宋_GB2312" w:cs="仿宋_GB2312"/>
          <w:sz w:val="32"/>
          <w:szCs w:val="32"/>
        </w:rPr>
        <w:t>201</w:t>
      </w:r>
      <w:r w:rsidR="008972EC" w:rsidRPr="00DF0632">
        <w:rPr>
          <w:rFonts w:ascii="仿宋_GB2312" w:eastAsia="仿宋_GB2312" w:cs="仿宋_GB2312" w:hint="eastAsia"/>
          <w:sz w:val="32"/>
          <w:szCs w:val="32"/>
        </w:rPr>
        <w:t>9年3月</w:t>
      </w:r>
      <w:r w:rsidR="00B348CA" w:rsidRPr="00DF0632">
        <w:rPr>
          <w:rFonts w:ascii="仿宋_GB2312" w:eastAsia="仿宋_GB2312" w:cs="仿宋_GB2312" w:hint="eastAsia"/>
          <w:sz w:val="32"/>
          <w:szCs w:val="32"/>
        </w:rPr>
        <w:t>18</w:t>
      </w:r>
      <w:r w:rsidR="008972EC" w:rsidRPr="00DF0632">
        <w:rPr>
          <w:rFonts w:ascii="仿宋_GB2312" w:eastAsia="仿宋_GB2312" w:cs="仿宋_GB2312" w:hint="eastAsia"/>
          <w:sz w:val="32"/>
          <w:szCs w:val="32"/>
        </w:rPr>
        <w:t>日</w:t>
      </w:r>
      <w:r w:rsidRPr="00DF0632">
        <w:rPr>
          <w:rFonts w:ascii="仿宋_GB2312" w:eastAsia="仿宋_GB2312" w:cs="仿宋_GB2312" w:hint="eastAsia"/>
          <w:sz w:val="32"/>
          <w:szCs w:val="32"/>
        </w:rPr>
        <w:t>上午</w:t>
      </w:r>
      <w:r w:rsidRPr="00DF0632">
        <w:rPr>
          <w:rFonts w:ascii="仿宋_GB2312" w:eastAsia="仿宋_GB2312" w:cs="仿宋_GB2312"/>
          <w:sz w:val="32"/>
          <w:szCs w:val="32"/>
        </w:rPr>
        <w:t>9:</w:t>
      </w:r>
      <w:r w:rsidRPr="00DF0632">
        <w:rPr>
          <w:rFonts w:ascii="仿宋_GB2312" w:eastAsia="仿宋_GB2312" w:cs="仿宋_GB2312" w:hint="eastAsia"/>
          <w:sz w:val="32"/>
          <w:szCs w:val="32"/>
        </w:rPr>
        <w:t>1</w:t>
      </w:r>
      <w:r w:rsidRPr="00DF0632">
        <w:rPr>
          <w:rFonts w:ascii="仿宋_GB2312" w:eastAsia="仿宋_GB2312" w:cs="仿宋_GB2312"/>
          <w:sz w:val="32"/>
          <w:szCs w:val="32"/>
        </w:rPr>
        <w:t>0</w:t>
      </w:r>
      <w:r w:rsidRPr="00DF0632">
        <w:rPr>
          <w:rFonts w:ascii="仿宋_GB2312" w:eastAsia="仿宋_GB2312" w:cs="仿宋_GB2312" w:hint="eastAsia"/>
          <w:sz w:val="32"/>
          <w:szCs w:val="32"/>
        </w:rPr>
        <w:t>。</w:t>
      </w:r>
    </w:p>
    <w:p w:rsidR="003F57A4" w:rsidRPr="00DF0632" w:rsidRDefault="003F57A4" w:rsidP="003F57A4">
      <w:pPr>
        <w:spacing w:line="360" w:lineRule="auto"/>
        <w:ind w:firstLineChars="200" w:firstLine="640"/>
        <w:rPr>
          <w:rFonts w:ascii="仿宋_GB2312" w:eastAsia="仿宋_GB2312" w:cs="Times New Roman"/>
          <w:sz w:val="32"/>
          <w:szCs w:val="32"/>
        </w:rPr>
      </w:pPr>
      <w:r w:rsidRPr="00DF0632">
        <w:rPr>
          <w:rFonts w:ascii="仿宋_GB2312" w:eastAsia="仿宋_GB2312" w:cs="仿宋_GB2312"/>
          <w:kern w:val="0"/>
          <w:sz w:val="32"/>
          <w:szCs w:val="32"/>
        </w:rPr>
        <w:t>2.</w:t>
      </w:r>
      <w:r w:rsidRPr="00DF0632">
        <w:rPr>
          <w:rFonts w:ascii="仿宋_GB2312" w:eastAsia="仿宋_GB2312" w:cs="仿宋_GB2312" w:hint="eastAsia"/>
          <w:kern w:val="0"/>
          <w:sz w:val="32"/>
          <w:szCs w:val="32"/>
        </w:rPr>
        <w:t>开标地点：</w:t>
      </w:r>
      <w:r w:rsidRPr="00DF0632">
        <w:rPr>
          <w:rFonts w:ascii="仿宋_GB2312" w:eastAsia="仿宋_GB2312" w:cs="仿宋_GB2312" w:hint="eastAsia"/>
          <w:sz w:val="32"/>
          <w:szCs w:val="32"/>
        </w:rPr>
        <w:t>山东招标股份有限公司二楼第一会议室（</w:t>
      </w:r>
      <w:r w:rsidRPr="00DF0632">
        <w:rPr>
          <w:rFonts w:ascii="仿宋_GB2312" w:eastAsia="仿宋_GB2312" w:cs="仿宋_GB2312"/>
          <w:sz w:val="32"/>
          <w:szCs w:val="32"/>
        </w:rPr>
        <w:t>207</w:t>
      </w:r>
      <w:r w:rsidRPr="00DF0632">
        <w:rPr>
          <w:rFonts w:ascii="仿宋_GB2312" w:eastAsia="仿宋_GB2312" w:cs="仿宋_GB2312" w:hint="eastAsia"/>
          <w:sz w:val="32"/>
          <w:szCs w:val="32"/>
        </w:rPr>
        <w:t>）。（地址：济南市文化西路</w:t>
      </w:r>
      <w:r w:rsidRPr="00DF0632">
        <w:rPr>
          <w:rFonts w:ascii="仿宋_GB2312" w:eastAsia="仿宋_GB2312" w:cs="仿宋_GB2312"/>
          <w:sz w:val="32"/>
          <w:szCs w:val="32"/>
        </w:rPr>
        <w:t>13</w:t>
      </w:r>
      <w:r w:rsidRPr="00DF0632">
        <w:rPr>
          <w:rFonts w:ascii="仿宋_GB2312" w:eastAsia="仿宋_GB2312" w:cs="仿宋_GB2312" w:hint="eastAsia"/>
          <w:sz w:val="32"/>
          <w:szCs w:val="32"/>
        </w:rPr>
        <w:t>号海</w:t>
      </w:r>
      <w:proofErr w:type="gramStart"/>
      <w:r w:rsidRPr="00DF0632">
        <w:rPr>
          <w:rFonts w:ascii="仿宋_GB2312" w:eastAsia="仿宋_GB2312" w:cs="仿宋_GB2312" w:hint="eastAsia"/>
          <w:sz w:val="32"/>
          <w:szCs w:val="32"/>
        </w:rPr>
        <w:t>辰大厦</w:t>
      </w:r>
      <w:proofErr w:type="gramEnd"/>
      <w:r w:rsidRPr="00DF0632">
        <w:rPr>
          <w:rFonts w:ascii="仿宋_GB2312" w:eastAsia="仿宋_GB2312" w:cs="仿宋_GB2312"/>
          <w:sz w:val="32"/>
          <w:szCs w:val="32"/>
        </w:rPr>
        <w:t>A</w:t>
      </w:r>
      <w:r w:rsidRPr="00DF0632">
        <w:rPr>
          <w:rFonts w:ascii="仿宋_GB2312" w:eastAsia="仿宋_GB2312" w:cs="仿宋_GB2312" w:hint="eastAsia"/>
          <w:sz w:val="32"/>
          <w:szCs w:val="32"/>
        </w:rPr>
        <w:t>座）</w:t>
      </w:r>
    </w:p>
    <w:p w:rsidR="003F57A4" w:rsidRPr="00DF0632" w:rsidRDefault="003F57A4" w:rsidP="003F57A4">
      <w:pPr>
        <w:spacing w:line="360" w:lineRule="auto"/>
        <w:ind w:firstLineChars="200" w:firstLine="640"/>
        <w:rPr>
          <w:rFonts w:ascii="仿宋_GB2312" w:eastAsia="仿宋_GB2312" w:cs="Times New Roman"/>
          <w:kern w:val="0"/>
          <w:sz w:val="32"/>
          <w:szCs w:val="32"/>
        </w:rPr>
      </w:pPr>
      <w:r w:rsidRPr="00DF0632">
        <w:rPr>
          <w:rFonts w:ascii="仿宋_GB2312" w:eastAsia="仿宋_GB2312" w:cs="仿宋_GB2312"/>
          <w:kern w:val="0"/>
          <w:sz w:val="32"/>
          <w:szCs w:val="32"/>
        </w:rPr>
        <w:t>3</w:t>
      </w:r>
      <w:r w:rsidRPr="00DF0632">
        <w:rPr>
          <w:rFonts w:ascii="仿宋_GB2312" w:eastAsia="仿宋_GB2312" w:cs="仿宋_GB2312" w:hint="eastAsia"/>
          <w:kern w:val="0"/>
          <w:sz w:val="32"/>
          <w:szCs w:val="32"/>
        </w:rPr>
        <w:t>．参加人员：请投标人的法定代表人（机构负责人）或其授权代表（授权代表应当是《授权委托书》注明的被授权人，并携带身份证、《授权委托书》等有效证明）</w:t>
      </w:r>
      <w:r w:rsidR="006D2D98" w:rsidRPr="00DF0632">
        <w:rPr>
          <w:rFonts w:ascii="仿宋_GB2312" w:eastAsia="仿宋_GB2312" w:cs="仿宋_GB2312" w:hint="eastAsia"/>
          <w:kern w:val="0"/>
          <w:sz w:val="32"/>
          <w:szCs w:val="32"/>
        </w:rPr>
        <w:t>参加</w:t>
      </w:r>
      <w:r w:rsidRPr="00DF0632">
        <w:rPr>
          <w:rFonts w:ascii="仿宋_GB2312" w:eastAsia="仿宋_GB2312" w:cs="仿宋_GB2312" w:hint="eastAsia"/>
          <w:kern w:val="0"/>
          <w:sz w:val="32"/>
          <w:szCs w:val="32"/>
        </w:rPr>
        <w:t>投标、开标，原则上不超过</w:t>
      </w:r>
      <w:r w:rsidRPr="00DF0632">
        <w:rPr>
          <w:rFonts w:ascii="仿宋_GB2312" w:eastAsia="仿宋_GB2312" w:cs="仿宋_GB2312"/>
          <w:kern w:val="0"/>
          <w:sz w:val="32"/>
          <w:szCs w:val="32"/>
        </w:rPr>
        <w:t>2</w:t>
      </w:r>
      <w:r w:rsidRPr="00DF0632">
        <w:rPr>
          <w:rFonts w:ascii="仿宋_GB2312" w:eastAsia="仿宋_GB2312" w:cs="仿宋_GB2312" w:hint="eastAsia"/>
          <w:kern w:val="0"/>
          <w:sz w:val="32"/>
          <w:szCs w:val="32"/>
        </w:rPr>
        <w:t>人。</w:t>
      </w:r>
    </w:p>
    <w:p w:rsidR="001D5FA8" w:rsidRPr="00DF0632" w:rsidRDefault="001D5FA8">
      <w:pPr>
        <w:spacing w:line="360" w:lineRule="auto"/>
        <w:ind w:firstLineChars="200" w:firstLine="640"/>
        <w:rPr>
          <w:rFonts w:ascii="文星简黑体" w:eastAsia="文星简黑体" w:cs="Times New Roman"/>
          <w:sz w:val="32"/>
          <w:szCs w:val="32"/>
        </w:rPr>
      </w:pPr>
      <w:r w:rsidRPr="00DF0632">
        <w:rPr>
          <w:rFonts w:ascii="文星简黑体" w:eastAsia="文星简黑体" w:cs="文星简黑体" w:hint="eastAsia"/>
          <w:sz w:val="32"/>
          <w:szCs w:val="32"/>
        </w:rPr>
        <w:t>七、中标信息发布</w:t>
      </w:r>
    </w:p>
    <w:p w:rsidR="001D5FA8" w:rsidRPr="00DF0632" w:rsidRDefault="001D5FA8">
      <w:pPr>
        <w:spacing w:line="360" w:lineRule="auto"/>
        <w:ind w:firstLine="600"/>
        <w:rPr>
          <w:rFonts w:ascii="仿宋_GB2312" w:eastAsia="仿宋_GB2312" w:cs="Times New Roman"/>
          <w:kern w:val="0"/>
          <w:sz w:val="32"/>
          <w:szCs w:val="32"/>
        </w:rPr>
      </w:pPr>
      <w:r w:rsidRPr="00DF0632">
        <w:rPr>
          <w:rFonts w:ascii="仿宋_GB2312" w:eastAsia="仿宋_GB2312" w:cs="仿宋_GB2312" w:hint="eastAsia"/>
          <w:kern w:val="0"/>
          <w:sz w:val="32"/>
          <w:szCs w:val="32"/>
        </w:rPr>
        <w:t>中标公告</w:t>
      </w:r>
      <w:r w:rsidRPr="00DF0632">
        <w:rPr>
          <w:rFonts w:ascii="仿宋_GB2312" w:eastAsia="仿宋_GB2312" w:hAnsi="宋体" w:cs="仿宋_GB2312" w:hint="eastAsia"/>
          <w:sz w:val="32"/>
          <w:szCs w:val="32"/>
        </w:rPr>
        <w:t>在“山东省财政厅网站”及“中国人民银行济南分行网站”发布，告知中标银行及其</w:t>
      </w:r>
      <w:r w:rsidRPr="00DF0632">
        <w:rPr>
          <w:rFonts w:ascii="仿宋_GB2312" w:eastAsia="仿宋_GB2312" w:cs="仿宋_GB2312" w:hint="eastAsia"/>
          <w:kern w:val="0"/>
          <w:sz w:val="32"/>
          <w:szCs w:val="32"/>
        </w:rPr>
        <w:t>中标金额、中标利率等相关事项。</w:t>
      </w:r>
    </w:p>
    <w:p w:rsidR="001D5FA8" w:rsidRPr="00DF0632" w:rsidRDefault="001D5FA8">
      <w:pPr>
        <w:spacing w:line="360" w:lineRule="auto"/>
        <w:ind w:firstLine="600"/>
        <w:rPr>
          <w:rFonts w:ascii="仿宋_GB2312" w:eastAsia="仿宋_GB2312" w:cs="Times New Roman"/>
          <w:b/>
          <w:bCs/>
          <w:kern w:val="0"/>
          <w:sz w:val="32"/>
          <w:szCs w:val="32"/>
        </w:rPr>
      </w:pPr>
      <w:r w:rsidRPr="00DF0632">
        <w:rPr>
          <w:rFonts w:ascii="仿宋_GB2312" w:eastAsia="仿宋_GB2312" w:cs="仿宋_GB2312" w:hint="eastAsia"/>
          <w:b/>
          <w:bCs/>
          <w:kern w:val="0"/>
          <w:sz w:val="32"/>
          <w:szCs w:val="32"/>
        </w:rPr>
        <w:t>上述安排如有变动，将另行告知。</w:t>
      </w:r>
    </w:p>
    <w:p w:rsidR="001D5FA8" w:rsidRPr="00DF0632" w:rsidRDefault="001D5FA8">
      <w:pPr>
        <w:spacing w:line="360" w:lineRule="auto"/>
        <w:ind w:firstLineChars="200" w:firstLine="640"/>
        <w:jc w:val="center"/>
        <w:rPr>
          <w:rFonts w:ascii="文星简黑体" w:eastAsia="文星简黑体" w:cs="Times New Roman"/>
          <w:sz w:val="32"/>
          <w:szCs w:val="32"/>
        </w:rPr>
      </w:pPr>
    </w:p>
    <w:p w:rsidR="001D5FA8" w:rsidRPr="00DF0632" w:rsidRDefault="001D5FA8">
      <w:pPr>
        <w:spacing w:line="360" w:lineRule="auto"/>
        <w:ind w:firstLineChars="200" w:firstLine="640"/>
        <w:jc w:val="center"/>
        <w:rPr>
          <w:rFonts w:ascii="文星简黑体" w:eastAsia="文星简黑体" w:cs="Times New Roman"/>
          <w:sz w:val="32"/>
          <w:szCs w:val="32"/>
        </w:rPr>
      </w:pPr>
      <w:r w:rsidRPr="00DF0632">
        <w:rPr>
          <w:rFonts w:ascii="文星简黑体" w:eastAsia="文星简黑体" w:cs="文星简黑体" w:hint="eastAsia"/>
          <w:sz w:val="32"/>
          <w:szCs w:val="32"/>
        </w:rPr>
        <w:t>第二章</w:t>
      </w:r>
      <w:r w:rsidRPr="00DF0632">
        <w:rPr>
          <w:rFonts w:ascii="文星简黑体" w:eastAsia="文星简黑体" w:cs="文星简黑体"/>
          <w:sz w:val="32"/>
          <w:szCs w:val="32"/>
        </w:rPr>
        <w:t xml:space="preserve">  </w:t>
      </w:r>
      <w:r w:rsidRPr="00DF0632">
        <w:rPr>
          <w:rFonts w:ascii="文星简黑体" w:eastAsia="文星简黑体" w:cs="文星简黑体" w:hint="eastAsia"/>
          <w:sz w:val="32"/>
          <w:szCs w:val="32"/>
        </w:rPr>
        <w:t>投标人须知</w:t>
      </w:r>
    </w:p>
    <w:p w:rsidR="001D5FA8" w:rsidRPr="00DF0632" w:rsidRDefault="001D5FA8">
      <w:pPr>
        <w:spacing w:line="360" w:lineRule="auto"/>
        <w:jc w:val="center"/>
        <w:rPr>
          <w:rFonts w:ascii="仿宋_GB2312" w:eastAsia="仿宋_GB2312" w:cs="Times New Roman"/>
          <w:b/>
          <w:bCs/>
          <w:sz w:val="32"/>
          <w:szCs w:val="32"/>
        </w:rPr>
      </w:pPr>
    </w:p>
    <w:p w:rsidR="001D5FA8" w:rsidRPr="00DF0632" w:rsidRDefault="001D5FA8">
      <w:pPr>
        <w:spacing w:line="360" w:lineRule="auto"/>
        <w:ind w:firstLineChars="200" w:firstLine="640"/>
        <w:rPr>
          <w:rFonts w:ascii="文星简黑体" w:eastAsia="文星简黑体" w:cs="Times New Roman"/>
          <w:sz w:val="32"/>
          <w:szCs w:val="32"/>
        </w:rPr>
      </w:pPr>
      <w:r w:rsidRPr="00DF0632">
        <w:rPr>
          <w:rFonts w:ascii="文星简黑体" w:eastAsia="文星简黑体" w:cs="文星简黑体" w:hint="eastAsia"/>
          <w:sz w:val="32"/>
          <w:szCs w:val="32"/>
        </w:rPr>
        <w:lastRenderedPageBreak/>
        <w:t>一、投标费用</w:t>
      </w:r>
    </w:p>
    <w:p w:rsidR="001D5FA8" w:rsidRPr="00DF0632" w:rsidRDefault="001D5FA8">
      <w:pPr>
        <w:spacing w:line="360" w:lineRule="auto"/>
        <w:ind w:firstLineChars="200" w:firstLine="640"/>
        <w:rPr>
          <w:rFonts w:ascii="仿宋_GB2312" w:eastAsia="仿宋_GB2312" w:cs="Times New Roman"/>
          <w:sz w:val="32"/>
          <w:szCs w:val="32"/>
        </w:rPr>
      </w:pPr>
      <w:r w:rsidRPr="00DF0632">
        <w:rPr>
          <w:rFonts w:ascii="仿宋_GB2312" w:eastAsia="仿宋_GB2312" w:cs="仿宋_GB2312" w:hint="eastAsia"/>
          <w:sz w:val="32"/>
          <w:szCs w:val="32"/>
        </w:rPr>
        <w:t>投标人应承担所有与编写和提交投标文件有关的费用，不论投标结果如何，招标人在任何情况下均无义务和责任承担这些费用。</w:t>
      </w:r>
    </w:p>
    <w:p w:rsidR="001D5FA8" w:rsidRPr="00DF0632" w:rsidRDefault="001D5FA8">
      <w:pPr>
        <w:spacing w:line="360" w:lineRule="auto"/>
        <w:ind w:firstLineChars="200" w:firstLine="640"/>
        <w:rPr>
          <w:rFonts w:ascii="文星简黑体" w:eastAsia="文星简黑体" w:cs="Times New Roman"/>
          <w:sz w:val="32"/>
          <w:szCs w:val="32"/>
        </w:rPr>
      </w:pPr>
      <w:r w:rsidRPr="00DF0632">
        <w:rPr>
          <w:rFonts w:ascii="文星简黑体" w:eastAsia="文星简黑体" w:cs="文星简黑体" w:hint="eastAsia"/>
          <w:sz w:val="32"/>
          <w:szCs w:val="32"/>
        </w:rPr>
        <w:t>二、投标利率要求</w:t>
      </w:r>
    </w:p>
    <w:p w:rsidR="001D5FA8" w:rsidRPr="00DF0632" w:rsidRDefault="001D5FA8">
      <w:pPr>
        <w:spacing w:line="360" w:lineRule="auto"/>
        <w:ind w:firstLineChars="200" w:firstLine="640"/>
        <w:rPr>
          <w:rFonts w:ascii="方正黑体_GBK" w:eastAsia="方正黑体_GBK" w:cs="Times New Roman"/>
          <w:sz w:val="32"/>
          <w:szCs w:val="32"/>
        </w:rPr>
      </w:pPr>
      <w:r w:rsidRPr="00DF0632">
        <w:rPr>
          <w:rFonts w:ascii="仿宋_GB2312" w:eastAsia="仿宋_GB2312" w:cs="仿宋_GB2312" w:hint="eastAsia"/>
          <w:sz w:val="32"/>
          <w:szCs w:val="32"/>
        </w:rPr>
        <w:t>投标利率水平应在</w:t>
      </w:r>
      <w:r w:rsidR="00DB6974" w:rsidRPr="00DF0632">
        <w:rPr>
          <w:rFonts w:ascii="仿宋_GB2312" w:eastAsia="仿宋_GB2312" w:cs="仿宋_GB2312" w:hint="eastAsia"/>
          <w:sz w:val="32"/>
          <w:szCs w:val="32"/>
        </w:rPr>
        <w:t>3</w:t>
      </w:r>
      <w:r w:rsidRPr="00DF0632">
        <w:rPr>
          <w:rFonts w:ascii="仿宋_GB2312" w:eastAsia="仿宋_GB2312" w:cs="仿宋_GB2312" w:hint="eastAsia"/>
          <w:sz w:val="32"/>
          <w:szCs w:val="32"/>
        </w:rPr>
        <w:t>个月金融机构人民币存款基准利率和山东省市场利率定价自律机制协商确定的浮动水平内</w:t>
      </w:r>
      <w:r w:rsidRPr="00DF0632">
        <w:rPr>
          <w:rFonts w:ascii="仿宋_GB2312" w:eastAsia="仿宋_GB2312" w:hAnsi="仿宋" w:cs="仿宋_GB2312" w:hint="eastAsia"/>
          <w:sz w:val="32"/>
          <w:szCs w:val="32"/>
        </w:rPr>
        <w:t>。</w:t>
      </w:r>
    </w:p>
    <w:p w:rsidR="001D5FA8" w:rsidRPr="00DF0632" w:rsidRDefault="001D5FA8">
      <w:pPr>
        <w:spacing w:line="360" w:lineRule="auto"/>
        <w:ind w:firstLineChars="200" w:firstLine="640"/>
        <w:rPr>
          <w:rFonts w:ascii="文星简黑体" w:eastAsia="文星简黑体" w:cs="Times New Roman"/>
          <w:sz w:val="32"/>
          <w:szCs w:val="32"/>
        </w:rPr>
      </w:pPr>
      <w:r w:rsidRPr="00DF0632">
        <w:rPr>
          <w:rFonts w:ascii="文星简黑体" w:eastAsia="文星简黑体" w:cs="文星简黑体" w:hint="eastAsia"/>
          <w:sz w:val="32"/>
          <w:szCs w:val="32"/>
        </w:rPr>
        <w:t>三、关于招标文件的提示</w:t>
      </w:r>
    </w:p>
    <w:p w:rsidR="001D5FA8" w:rsidRPr="00DF0632" w:rsidRDefault="001D5FA8">
      <w:pPr>
        <w:spacing w:line="360" w:lineRule="auto"/>
        <w:ind w:left="45"/>
        <w:rPr>
          <w:rFonts w:ascii="仿宋_GB2312" w:eastAsia="仿宋_GB2312" w:cs="Times New Roman"/>
          <w:sz w:val="32"/>
          <w:szCs w:val="32"/>
        </w:rPr>
      </w:pPr>
      <w:r w:rsidRPr="00DF0632">
        <w:rPr>
          <w:rFonts w:ascii="仿宋_GB2312" w:eastAsia="仿宋_GB2312" w:cs="仿宋_GB2312"/>
          <w:sz w:val="32"/>
          <w:szCs w:val="32"/>
        </w:rPr>
        <w:t xml:space="preserve">    1.</w:t>
      </w:r>
      <w:r w:rsidRPr="00DF0632">
        <w:rPr>
          <w:rFonts w:ascii="仿宋_GB2312" w:eastAsia="仿宋_GB2312" w:cs="仿宋_GB2312" w:hint="eastAsia"/>
          <w:sz w:val="32"/>
          <w:szCs w:val="32"/>
        </w:rPr>
        <w:t>投标人应认真阅读招标文件中所有的事项、格式、条款和规范要求。如果投标人没有按照招标文件要求提交全部资料，或者投标文件没有对招标文件在各方面</w:t>
      </w:r>
      <w:r w:rsidR="00063C5E" w:rsidRPr="00DF0632">
        <w:rPr>
          <w:rFonts w:ascii="仿宋_GB2312" w:eastAsia="仿宋_GB2312" w:cs="仿宋_GB2312" w:hint="eastAsia"/>
          <w:sz w:val="32"/>
          <w:szCs w:val="32"/>
        </w:rPr>
        <w:t>做出</w:t>
      </w:r>
      <w:r w:rsidRPr="00DF0632">
        <w:rPr>
          <w:rFonts w:ascii="仿宋_GB2312" w:eastAsia="仿宋_GB2312" w:cs="仿宋_GB2312" w:hint="eastAsia"/>
          <w:sz w:val="32"/>
          <w:szCs w:val="32"/>
        </w:rPr>
        <w:t>实质性响应，则投标有可能被拒绝，其风险由投标人自行承担。</w:t>
      </w:r>
    </w:p>
    <w:p w:rsidR="001D5FA8" w:rsidRPr="00DF0632" w:rsidRDefault="001D5FA8">
      <w:pPr>
        <w:spacing w:line="360" w:lineRule="auto"/>
        <w:ind w:left="45"/>
        <w:rPr>
          <w:rFonts w:ascii="仿宋_GB2312" w:eastAsia="仿宋_GB2312" w:cs="Times New Roman"/>
          <w:sz w:val="32"/>
          <w:szCs w:val="32"/>
        </w:rPr>
      </w:pPr>
      <w:r w:rsidRPr="00DF0632">
        <w:rPr>
          <w:rFonts w:ascii="仿宋_GB2312" w:eastAsia="仿宋_GB2312" w:cs="仿宋_GB2312"/>
          <w:sz w:val="32"/>
          <w:szCs w:val="32"/>
        </w:rPr>
        <w:t xml:space="preserve">    2.</w:t>
      </w:r>
      <w:r w:rsidRPr="00DF0632">
        <w:rPr>
          <w:rFonts w:ascii="仿宋_GB2312" w:eastAsia="仿宋_GB2312" w:cs="仿宋_GB2312" w:hint="eastAsia"/>
          <w:sz w:val="32"/>
          <w:szCs w:val="32"/>
        </w:rPr>
        <w:t>在投标截止期前的任何时候，无论出于何种原因，招标人可主动对招标文件进行修改。招标文件的修改将以书面形式通知所有参与报名的投标人，并对其具有约束力。投标人应立即以书面形式确认已收到修改文件。</w:t>
      </w:r>
    </w:p>
    <w:p w:rsidR="001D5FA8" w:rsidRPr="00DF0632" w:rsidRDefault="001D5FA8">
      <w:pPr>
        <w:spacing w:line="360" w:lineRule="auto"/>
        <w:ind w:leftChars="21" w:left="44" w:firstLineChars="196" w:firstLine="627"/>
        <w:rPr>
          <w:rFonts w:ascii="文星简黑体" w:eastAsia="文星简黑体" w:cs="Times New Roman"/>
          <w:sz w:val="32"/>
          <w:szCs w:val="32"/>
        </w:rPr>
      </w:pPr>
      <w:r w:rsidRPr="00DF0632">
        <w:rPr>
          <w:rFonts w:ascii="文星简黑体" w:eastAsia="文星简黑体" w:cs="文星简黑体" w:hint="eastAsia"/>
          <w:sz w:val="32"/>
          <w:szCs w:val="32"/>
        </w:rPr>
        <w:t>四、投标文件要求</w:t>
      </w:r>
    </w:p>
    <w:p w:rsidR="001D5FA8" w:rsidRPr="00DF0632" w:rsidRDefault="001D5FA8">
      <w:pPr>
        <w:spacing w:line="360" w:lineRule="auto"/>
        <w:ind w:leftChars="21" w:left="44" w:firstLineChars="200" w:firstLine="640"/>
        <w:rPr>
          <w:rFonts w:ascii="仿宋_GB2312" w:eastAsia="仿宋_GB2312" w:cs="Times New Roman"/>
          <w:sz w:val="32"/>
          <w:szCs w:val="32"/>
        </w:rPr>
      </w:pPr>
      <w:r w:rsidRPr="00DF0632">
        <w:rPr>
          <w:rFonts w:ascii="仿宋_GB2312" w:eastAsia="仿宋_GB2312" w:cs="仿宋_GB2312"/>
          <w:sz w:val="32"/>
          <w:szCs w:val="32"/>
        </w:rPr>
        <w:t>1.</w:t>
      </w:r>
      <w:r w:rsidRPr="00DF0632">
        <w:rPr>
          <w:rFonts w:ascii="仿宋_GB2312" w:eastAsia="仿宋_GB2312" w:cs="仿宋_GB2312" w:hint="eastAsia"/>
          <w:sz w:val="32"/>
          <w:szCs w:val="32"/>
        </w:rPr>
        <w:t>投标人编写的投标文件应且只需包括以下内容，并按顺序排列：</w:t>
      </w:r>
    </w:p>
    <w:p w:rsidR="001D5FA8" w:rsidRPr="00DF0632" w:rsidRDefault="001D5FA8">
      <w:pPr>
        <w:spacing w:line="360" w:lineRule="auto"/>
        <w:ind w:firstLineChars="200" w:firstLine="640"/>
        <w:rPr>
          <w:rFonts w:ascii="仿宋_GB2312" w:eastAsia="仿宋_GB2312" w:hAnsi="仿宋" w:cs="Times New Roman"/>
          <w:sz w:val="32"/>
          <w:szCs w:val="32"/>
        </w:rPr>
      </w:pPr>
      <w:r w:rsidRPr="00DF0632">
        <w:rPr>
          <w:rFonts w:ascii="仿宋_GB2312" w:eastAsia="仿宋_GB2312" w:hAnsi="仿宋" w:cs="仿宋_GB2312" w:hint="eastAsia"/>
          <w:sz w:val="32"/>
          <w:szCs w:val="32"/>
        </w:rPr>
        <w:t>（</w:t>
      </w:r>
      <w:r w:rsidRPr="00DF0632">
        <w:rPr>
          <w:rFonts w:ascii="仿宋_GB2312" w:eastAsia="仿宋_GB2312" w:hAnsi="仿宋" w:cs="仿宋_GB2312"/>
          <w:sz w:val="32"/>
          <w:szCs w:val="32"/>
        </w:rPr>
        <w:t>1</w:t>
      </w:r>
      <w:r w:rsidRPr="00DF0632">
        <w:rPr>
          <w:rFonts w:ascii="仿宋_GB2312" w:eastAsia="仿宋_GB2312" w:hAnsi="仿宋" w:cs="仿宋_GB2312" w:hint="eastAsia"/>
          <w:sz w:val="32"/>
          <w:szCs w:val="32"/>
        </w:rPr>
        <w:t>）投标函（格式见附件</w:t>
      </w:r>
      <w:r w:rsidRPr="00DF0632">
        <w:rPr>
          <w:rFonts w:ascii="仿宋_GB2312" w:eastAsia="仿宋_GB2312" w:hAnsi="仿宋" w:cs="仿宋_GB2312"/>
          <w:sz w:val="32"/>
          <w:szCs w:val="32"/>
        </w:rPr>
        <w:t>4</w:t>
      </w:r>
      <w:r w:rsidRPr="00DF0632">
        <w:rPr>
          <w:rFonts w:ascii="仿宋_GB2312" w:eastAsia="仿宋_GB2312" w:hAnsi="仿宋" w:cs="仿宋_GB2312" w:hint="eastAsia"/>
          <w:sz w:val="32"/>
          <w:szCs w:val="32"/>
        </w:rPr>
        <w:t>）；</w:t>
      </w:r>
    </w:p>
    <w:p w:rsidR="001D5FA8" w:rsidRPr="00DF0632" w:rsidRDefault="001D5FA8">
      <w:pPr>
        <w:spacing w:line="360" w:lineRule="auto"/>
        <w:ind w:firstLineChars="200" w:firstLine="640"/>
        <w:rPr>
          <w:rFonts w:ascii="仿宋_GB2312" w:eastAsia="仿宋_GB2312" w:hAnsi="仿宋" w:cs="Times New Roman"/>
          <w:sz w:val="32"/>
          <w:szCs w:val="32"/>
        </w:rPr>
      </w:pPr>
      <w:r w:rsidRPr="00DF0632">
        <w:rPr>
          <w:rFonts w:ascii="仿宋_GB2312" w:eastAsia="仿宋_GB2312" w:hAnsi="仿宋" w:cs="仿宋_GB2312" w:hint="eastAsia"/>
          <w:sz w:val="32"/>
          <w:szCs w:val="32"/>
        </w:rPr>
        <w:t>（</w:t>
      </w:r>
      <w:r w:rsidRPr="00DF0632">
        <w:rPr>
          <w:rFonts w:ascii="仿宋_GB2312" w:eastAsia="仿宋_GB2312" w:hAnsi="仿宋" w:cs="仿宋_GB2312"/>
          <w:sz w:val="32"/>
          <w:szCs w:val="32"/>
        </w:rPr>
        <w:t>2</w:t>
      </w:r>
      <w:r w:rsidRPr="00DF0632">
        <w:rPr>
          <w:rFonts w:ascii="仿宋_GB2312" w:eastAsia="仿宋_GB2312" w:hAnsi="仿宋" w:cs="仿宋_GB2312" w:hint="eastAsia"/>
          <w:sz w:val="32"/>
          <w:szCs w:val="32"/>
        </w:rPr>
        <w:t>）投标一览表（格式见附件</w:t>
      </w:r>
      <w:r w:rsidRPr="00DF0632">
        <w:rPr>
          <w:rFonts w:ascii="仿宋_GB2312" w:eastAsia="仿宋_GB2312" w:hAnsi="仿宋" w:cs="仿宋_GB2312"/>
          <w:sz w:val="32"/>
          <w:szCs w:val="32"/>
        </w:rPr>
        <w:t>5</w:t>
      </w:r>
      <w:r w:rsidRPr="00DF0632">
        <w:rPr>
          <w:rFonts w:ascii="仿宋_GB2312" w:eastAsia="仿宋_GB2312" w:hAnsi="仿宋" w:cs="仿宋_GB2312" w:hint="eastAsia"/>
          <w:sz w:val="32"/>
          <w:szCs w:val="32"/>
        </w:rPr>
        <w:t>）；</w:t>
      </w:r>
    </w:p>
    <w:p w:rsidR="001D5FA8" w:rsidRPr="00DF0632" w:rsidRDefault="001D5FA8">
      <w:pPr>
        <w:spacing w:line="360" w:lineRule="auto"/>
        <w:ind w:firstLineChars="200" w:firstLine="640"/>
        <w:rPr>
          <w:rFonts w:ascii="仿宋_GB2312" w:eastAsia="仿宋_GB2312" w:hAnsi="仿宋" w:cs="仿宋_GB2312"/>
          <w:sz w:val="32"/>
          <w:szCs w:val="32"/>
        </w:rPr>
      </w:pPr>
      <w:r w:rsidRPr="00DF0632">
        <w:rPr>
          <w:rFonts w:ascii="仿宋_GB2312" w:eastAsia="仿宋_GB2312" w:cs="仿宋_GB2312" w:hint="eastAsia"/>
          <w:sz w:val="32"/>
          <w:szCs w:val="32"/>
        </w:rPr>
        <w:t>（</w:t>
      </w:r>
      <w:r w:rsidR="00D0732E" w:rsidRPr="00DF0632">
        <w:rPr>
          <w:rFonts w:ascii="仿宋_GB2312" w:eastAsia="仿宋_GB2312" w:cs="仿宋_GB2312" w:hint="eastAsia"/>
          <w:sz w:val="32"/>
          <w:szCs w:val="32"/>
        </w:rPr>
        <w:t>3</w:t>
      </w:r>
      <w:r w:rsidRPr="00DF0632">
        <w:rPr>
          <w:rFonts w:ascii="仿宋_GB2312" w:eastAsia="仿宋_GB2312" w:cs="仿宋_GB2312" w:hint="eastAsia"/>
          <w:sz w:val="32"/>
          <w:szCs w:val="32"/>
        </w:rPr>
        <w:t>）</w:t>
      </w:r>
      <w:r w:rsidRPr="00DF0632">
        <w:rPr>
          <w:rFonts w:ascii="仿宋_GB2312" w:eastAsia="仿宋_GB2312" w:hAnsi="仿宋" w:cs="仿宋_GB2312" w:hint="eastAsia"/>
          <w:sz w:val="32"/>
          <w:szCs w:val="32"/>
        </w:rPr>
        <w:t>在济南总行或分行负责人授权委托书（格式见附</w:t>
      </w:r>
      <w:r w:rsidRPr="00DF0632">
        <w:rPr>
          <w:rFonts w:ascii="仿宋_GB2312" w:eastAsia="仿宋_GB2312" w:hAnsi="仿宋" w:cs="仿宋_GB2312" w:hint="eastAsia"/>
          <w:sz w:val="32"/>
          <w:szCs w:val="32"/>
        </w:rPr>
        <w:lastRenderedPageBreak/>
        <w:t>件</w:t>
      </w:r>
      <w:r w:rsidRPr="00DF0632">
        <w:rPr>
          <w:rFonts w:ascii="仿宋_GB2312" w:eastAsia="仿宋_GB2312" w:hAnsi="仿宋" w:cs="仿宋_GB2312"/>
          <w:sz w:val="32"/>
          <w:szCs w:val="32"/>
        </w:rPr>
        <w:t>6</w:t>
      </w:r>
      <w:r w:rsidRPr="00DF0632">
        <w:rPr>
          <w:rFonts w:ascii="仿宋_GB2312" w:eastAsia="仿宋_GB2312" w:hAnsi="仿宋" w:cs="仿宋_GB2312" w:hint="eastAsia"/>
          <w:sz w:val="32"/>
          <w:szCs w:val="32"/>
        </w:rPr>
        <w:t>），被授权人身份证复印件</w:t>
      </w:r>
      <w:r w:rsidRPr="00DF0632">
        <w:rPr>
          <w:rFonts w:ascii="仿宋_GB2312" w:eastAsia="仿宋_GB2312" w:hAnsi="仿宋" w:cs="仿宋_GB2312"/>
          <w:sz w:val="32"/>
          <w:szCs w:val="32"/>
        </w:rPr>
        <w:t>;</w:t>
      </w:r>
    </w:p>
    <w:p w:rsidR="001D5FA8" w:rsidRPr="00DF0632" w:rsidRDefault="001D5FA8">
      <w:pPr>
        <w:spacing w:line="360" w:lineRule="auto"/>
        <w:ind w:firstLineChars="200" w:firstLine="640"/>
        <w:rPr>
          <w:rFonts w:ascii="仿宋_GB2312" w:eastAsia="仿宋_GB2312" w:hAnsi="仿宋" w:cs="仿宋_GB2312"/>
          <w:sz w:val="32"/>
          <w:szCs w:val="32"/>
        </w:rPr>
      </w:pPr>
      <w:r w:rsidRPr="00DF0632">
        <w:rPr>
          <w:rFonts w:ascii="仿宋_GB2312" w:eastAsia="仿宋_GB2312" w:hAnsi="仿宋" w:cs="仿宋_GB2312" w:hint="eastAsia"/>
          <w:sz w:val="32"/>
          <w:szCs w:val="32"/>
        </w:rPr>
        <w:t>（</w:t>
      </w:r>
      <w:r w:rsidR="00D0732E" w:rsidRPr="00DF0632">
        <w:rPr>
          <w:rFonts w:ascii="仿宋_GB2312" w:eastAsia="仿宋_GB2312" w:hAnsi="仿宋" w:cs="仿宋_GB2312" w:hint="eastAsia"/>
          <w:sz w:val="32"/>
          <w:szCs w:val="32"/>
        </w:rPr>
        <w:t>4</w:t>
      </w:r>
      <w:r w:rsidRPr="00DF0632">
        <w:rPr>
          <w:rFonts w:ascii="仿宋_GB2312" w:eastAsia="仿宋_GB2312" w:hAnsi="仿宋" w:cs="仿宋_GB2312" w:hint="eastAsia"/>
          <w:sz w:val="32"/>
          <w:szCs w:val="32"/>
        </w:rPr>
        <w:t>）保证国库定期存款资金安全性的措施及方案</w:t>
      </w:r>
      <w:r w:rsidRPr="00DF0632">
        <w:rPr>
          <w:rFonts w:ascii="仿宋_GB2312" w:eastAsia="仿宋_GB2312" w:hAnsi="仿宋" w:cs="仿宋_GB2312"/>
          <w:sz w:val="32"/>
          <w:szCs w:val="32"/>
        </w:rPr>
        <w:t>;</w:t>
      </w:r>
    </w:p>
    <w:p w:rsidR="001D5FA8" w:rsidRPr="00DF0632" w:rsidRDefault="001D5FA8">
      <w:pPr>
        <w:spacing w:line="360" w:lineRule="auto"/>
        <w:ind w:firstLineChars="200" w:firstLine="640"/>
        <w:rPr>
          <w:rFonts w:ascii="仿宋_GB2312" w:eastAsia="仿宋_GB2312" w:hAnsi="仿宋" w:cs="Times New Roman"/>
          <w:sz w:val="32"/>
          <w:szCs w:val="32"/>
        </w:rPr>
      </w:pPr>
      <w:r w:rsidRPr="00DF0632">
        <w:rPr>
          <w:rFonts w:ascii="仿宋_GB2312" w:eastAsia="仿宋_GB2312" w:hAnsi="仿宋" w:cs="仿宋_GB2312" w:hint="eastAsia"/>
          <w:sz w:val="32"/>
          <w:szCs w:val="32"/>
        </w:rPr>
        <w:t>（</w:t>
      </w:r>
      <w:r w:rsidR="00D0732E" w:rsidRPr="00DF0632">
        <w:rPr>
          <w:rFonts w:ascii="仿宋_GB2312" w:eastAsia="仿宋_GB2312" w:hAnsi="仿宋" w:cs="仿宋_GB2312" w:hint="eastAsia"/>
          <w:sz w:val="32"/>
          <w:szCs w:val="32"/>
        </w:rPr>
        <w:t>5</w:t>
      </w:r>
      <w:r w:rsidRPr="00DF0632">
        <w:rPr>
          <w:rFonts w:ascii="仿宋_GB2312" w:eastAsia="仿宋_GB2312" w:hAnsi="仿宋" w:cs="仿宋_GB2312" w:hint="eastAsia"/>
          <w:sz w:val="32"/>
          <w:szCs w:val="32"/>
        </w:rPr>
        <w:t>）在济南总行或分行内部控制制度的相关情况。</w:t>
      </w:r>
    </w:p>
    <w:p w:rsidR="001D5FA8" w:rsidRPr="00DF0632" w:rsidRDefault="001D5FA8">
      <w:pPr>
        <w:spacing w:line="360" w:lineRule="auto"/>
        <w:ind w:firstLineChars="200" w:firstLine="640"/>
        <w:rPr>
          <w:rFonts w:ascii="仿宋_GB2312" w:eastAsia="仿宋_GB2312" w:cs="Times New Roman"/>
          <w:sz w:val="32"/>
          <w:szCs w:val="32"/>
        </w:rPr>
      </w:pPr>
      <w:r w:rsidRPr="00DF0632">
        <w:rPr>
          <w:rFonts w:ascii="仿宋_GB2312" w:eastAsia="仿宋_GB2312" w:cs="仿宋_GB2312" w:hint="eastAsia"/>
          <w:sz w:val="32"/>
          <w:szCs w:val="32"/>
        </w:rPr>
        <w:t>投标文件中所有的复印件要加盖投标人公章。</w:t>
      </w:r>
    </w:p>
    <w:p w:rsidR="001D5FA8" w:rsidRPr="00DF0632" w:rsidRDefault="001D5FA8">
      <w:pPr>
        <w:spacing w:line="360" w:lineRule="auto"/>
        <w:ind w:left="45" w:firstLine="570"/>
        <w:rPr>
          <w:rFonts w:ascii="仿宋_GB2312" w:eastAsia="仿宋_GB2312" w:cs="Times New Roman"/>
          <w:sz w:val="32"/>
          <w:szCs w:val="32"/>
        </w:rPr>
      </w:pPr>
      <w:r w:rsidRPr="00DF0632">
        <w:rPr>
          <w:rFonts w:ascii="仿宋_GB2312" w:eastAsia="仿宋_GB2312" w:cs="仿宋_GB2312"/>
          <w:sz w:val="32"/>
          <w:szCs w:val="32"/>
        </w:rPr>
        <w:t>2.</w:t>
      </w:r>
      <w:r w:rsidRPr="00DF0632">
        <w:rPr>
          <w:rFonts w:ascii="仿宋_GB2312" w:eastAsia="仿宋_GB2312" w:cs="仿宋_GB2312" w:hint="eastAsia"/>
          <w:sz w:val="32"/>
          <w:szCs w:val="32"/>
        </w:rPr>
        <w:t>投标人必须保证投标文件所提供的全部资料真实可靠，并接受招标人的审查和现场核实要求。如果所提供资料有欺诈或严重失实情况，招标人有权取消其资格。</w:t>
      </w:r>
    </w:p>
    <w:p w:rsidR="001D5FA8" w:rsidRPr="00DF0632" w:rsidRDefault="001D5FA8">
      <w:pPr>
        <w:spacing w:line="360" w:lineRule="auto"/>
        <w:ind w:left="45"/>
        <w:rPr>
          <w:rFonts w:ascii="仿宋_GB2312" w:eastAsia="仿宋_GB2312" w:cs="Times New Roman"/>
          <w:sz w:val="32"/>
          <w:szCs w:val="32"/>
        </w:rPr>
      </w:pPr>
      <w:r w:rsidRPr="00DF0632">
        <w:rPr>
          <w:rFonts w:ascii="仿宋_GB2312" w:eastAsia="仿宋_GB2312" w:cs="仿宋_GB2312"/>
          <w:sz w:val="32"/>
          <w:szCs w:val="32"/>
        </w:rPr>
        <w:t xml:space="preserve">    3.</w:t>
      </w:r>
      <w:r w:rsidRPr="00DF0632">
        <w:rPr>
          <w:rFonts w:ascii="仿宋_GB2312" w:eastAsia="仿宋_GB2312" w:cs="仿宋_GB2312" w:hint="eastAsia"/>
          <w:sz w:val="32"/>
          <w:szCs w:val="32"/>
        </w:rPr>
        <w:t>投标人应准备投标文件正本一份，投标文件副本七份。每份投标文件须在封面上清楚地标明“正本”或“副本”的字样，正本同副本必须保持一致。</w:t>
      </w:r>
    </w:p>
    <w:p w:rsidR="001D5FA8" w:rsidRPr="00DF0632" w:rsidRDefault="001D5FA8">
      <w:pPr>
        <w:spacing w:line="360" w:lineRule="auto"/>
        <w:ind w:firstLineChars="200" w:firstLine="640"/>
        <w:rPr>
          <w:rFonts w:ascii="仿宋_GB2312" w:eastAsia="仿宋_GB2312" w:cs="Times New Roman"/>
          <w:sz w:val="32"/>
          <w:szCs w:val="32"/>
        </w:rPr>
      </w:pPr>
      <w:r w:rsidRPr="00DF0632">
        <w:rPr>
          <w:rFonts w:ascii="仿宋_GB2312" w:eastAsia="仿宋_GB2312" w:cs="仿宋_GB2312"/>
          <w:sz w:val="32"/>
          <w:szCs w:val="32"/>
        </w:rPr>
        <w:t>4.</w:t>
      </w:r>
      <w:r w:rsidRPr="00DF0632">
        <w:rPr>
          <w:rFonts w:ascii="仿宋_GB2312" w:eastAsia="仿宋_GB2312" w:cs="仿宋_GB2312" w:hint="eastAsia"/>
          <w:sz w:val="32"/>
          <w:szCs w:val="32"/>
        </w:rPr>
        <w:t>投标文件均需用标准</w:t>
      </w:r>
      <w:r w:rsidRPr="00DF0632">
        <w:rPr>
          <w:rFonts w:ascii="仿宋_GB2312" w:eastAsia="仿宋_GB2312" w:cs="仿宋_GB2312"/>
          <w:sz w:val="32"/>
          <w:szCs w:val="32"/>
        </w:rPr>
        <w:t>A4</w:t>
      </w:r>
      <w:r w:rsidRPr="00DF0632">
        <w:rPr>
          <w:rFonts w:ascii="仿宋_GB2312" w:eastAsia="仿宋_GB2312" w:cs="仿宋_GB2312" w:hint="eastAsia"/>
          <w:sz w:val="32"/>
          <w:szCs w:val="32"/>
        </w:rPr>
        <w:t>规格打印并装订，由投标人负责人或其授权代表签字并加盖投标人公章。投标文件中凡有涂改之处，都应由投标人负责人或其授权代表签字并加盖公章。</w:t>
      </w:r>
    </w:p>
    <w:p w:rsidR="001D5FA8" w:rsidRPr="00DF0632" w:rsidRDefault="001D5FA8">
      <w:pPr>
        <w:spacing w:line="360" w:lineRule="auto"/>
        <w:ind w:left="45"/>
        <w:rPr>
          <w:rFonts w:ascii="仿宋_GB2312" w:eastAsia="仿宋_GB2312" w:cs="Times New Roman"/>
          <w:sz w:val="32"/>
          <w:szCs w:val="32"/>
        </w:rPr>
      </w:pPr>
      <w:r w:rsidRPr="00DF0632">
        <w:rPr>
          <w:rFonts w:ascii="仿宋_GB2312" w:eastAsia="仿宋_GB2312" w:cs="仿宋_GB2312"/>
          <w:sz w:val="32"/>
          <w:szCs w:val="32"/>
        </w:rPr>
        <w:t xml:space="preserve">    5.</w:t>
      </w:r>
      <w:r w:rsidRPr="00DF0632">
        <w:rPr>
          <w:rFonts w:ascii="仿宋_GB2312" w:eastAsia="仿宋_GB2312" w:cs="仿宋_GB2312" w:hint="eastAsia"/>
          <w:sz w:val="32"/>
          <w:szCs w:val="32"/>
        </w:rPr>
        <w:t>投标人应将每份投标文件单独装入封套并密封，在封套上标明招标人名称、项目名称、投标人名称和联系地址，注明“在</w:t>
      </w:r>
      <w:r w:rsidRPr="00DF0632">
        <w:rPr>
          <w:rFonts w:ascii="仿宋_GB2312" w:eastAsia="仿宋_GB2312" w:cs="仿宋_GB2312"/>
          <w:sz w:val="32"/>
          <w:szCs w:val="32"/>
        </w:rPr>
        <w:t>201</w:t>
      </w:r>
      <w:r w:rsidR="001F5AB0" w:rsidRPr="00DF0632">
        <w:rPr>
          <w:rFonts w:ascii="仿宋_GB2312" w:eastAsia="仿宋_GB2312" w:cs="仿宋_GB2312" w:hint="eastAsia"/>
          <w:sz w:val="32"/>
          <w:szCs w:val="32"/>
        </w:rPr>
        <w:t>9</w:t>
      </w:r>
      <w:r w:rsidRPr="00DF0632">
        <w:rPr>
          <w:rFonts w:ascii="仿宋_GB2312" w:eastAsia="仿宋_GB2312" w:cs="仿宋_GB2312" w:hint="eastAsia"/>
          <w:sz w:val="32"/>
          <w:szCs w:val="32"/>
        </w:rPr>
        <w:t>年</w:t>
      </w:r>
      <w:r w:rsidR="001F5AB0" w:rsidRPr="00DF0632">
        <w:rPr>
          <w:rFonts w:ascii="仿宋_GB2312" w:eastAsia="仿宋_GB2312" w:cs="仿宋_GB2312" w:hint="eastAsia"/>
          <w:sz w:val="32"/>
          <w:szCs w:val="32"/>
        </w:rPr>
        <w:t>3</w:t>
      </w:r>
      <w:r w:rsidRPr="00DF0632">
        <w:rPr>
          <w:rFonts w:ascii="仿宋_GB2312" w:eastAsia="仿宋_GB2312" w:cs="仿宋_GB2312" w:hint="eastAsia"/>
          <w:sz w:val="32"/>
          <w:szCs w:val="32"/>
        </w:rPr>
        <w:t>月</w:t>
      </w:r>
      <w:r w:rsidR="00B348CA" w:rsidRPr="00DF0632">
        <w:rPr>
          <w:rFonts w:ascii="仿宋_GB2312" w:eastAsia="仿宋_GB2312" w:cs="仿宋_GB2312" w:hint="eastAsia"/>
          <w:sz w:val="32"/>
          <w:szCs w:val="32"/>
        </w:rPr>
        <w:t>18</w:t>
      </w:r>
      <w:r w:rsidRPr="00DF0632">
        <w:rPr>
          <w:rFonts w:ascii="仿宋_GB2312" w:eastAsia="仿宋_GB2312" w:cs="仿宋_GB2312" w:hint="eastAsia"/>
          <w:sz w:val="32"/>
          <w:szCs w:val="32"/>
        </w:rPr>
        <w:t>日</w:t>
      </w:r>
      <w:r w:rsidR="00FF7BC1" w:rsidRPr="00DF0632">
        <w:rPr>
          <w:rFonts w:ascii="仿宋_GB2312" w:eastAsia="仿宋_GB2312" w:cs="仿宋_GB2312" w:hint="eastAsia"/>
          <w:sz w:val="32"/>
          <w:szCs w:val="32"/>
        </w:rPr>
        <w:t>9</w:t>
      </w:r>
      <w:r w:rsidRPr="00DF0632">
        <w:rPr>
          <w:rFonts w:ascii="仿宋_GB2312" w:eastAsia="仿宋_GB2312" w:cs="仿宋_GB2312"/>
          <w:sz w:val="32"/>
          <w:szCs w:val="32"/>
        </w:rPr>
        <w:t>:</w:t>
      </w:r>
      <w:r w:rsidR="00312B3D" w:rsidRPr="00DF0632">
        <w:rPr>
          <w:rFonts w:ascii="仿宋_GB2312" w:eastAsia="仿宋_GB2312" w:cs="仿宋_GB2312" w:hint="eastAsia"/>
          <w:sz w:val="32"/>
          <w:szCs w:val="32"/>
        </w:rPr>
        <w:t>1</w:t>
      </w:r>
      <w:r w:rsidRPr="00DF0632">
        <w:rPr>
          <w:rFonts w:ascii="仿宋_GB2312" w:eastAsia="仿宋_GB2312" w:cs="仿宋_GB2312"/>
          <w:sz w:val="32"/>
          <w:szCs w:val="32"/>
        </w:rPr>
        <w:t>0</w:t>
      </w:r>
      <w:r w:rsidRPr="00DF0632">
        <w:rPr>
          <w:rFonts w:ascii="仿宋_GB2312" w:eastAsia="仿宋_GB2312" w:cs="仿宋_GB2312" w:hint="eastAsia"/>
          <w:sz w:val="32"/>
          <w:szCs w:val="32"/>
        </w:rPr>
        <w:t>之前不得启封”的字样，于封口处加盖投标人公章。如果未按上述要求密封和加写标记，招标人对误投或过早启封概不负责。对由此造成提前开封的投标文件，招标人将予以拒绝，并退回投标人。</w:t>
      </w:r>
    </w:p>
    <w:p w:rsidR="001D5FA8" w:rsidRPr="00DF0632" w:rsidRDefault="001D5FA8">
      <w:pPr>
        <w:spacing w:line="360" w:lineRule="auto"/>
        <w:ind w:leftChars="21" w:left="44" w:firstLineChars="200" w:firstLine="640"/>
        <w:rPr>
          <w:rFonts w:ascii="文星简黑体" w:eastAsia="文星简黑体" w:cs="Times New Roman"/>
          <w:sz w:val="32"/>
          <w:szCs w:val="32"/>
        </w:rPr>
      </w:pPr>
      <w:r w:rsidRPr="00DF0632">
        <w:rPr>
          <w:rFonts w:ascii="文星简黑体" w:eastAsia="文星简黑体" w:cs="文星简黑体" w:hint="eastAsia"/>
          <w:sz w:val="32"/>
          <w:szCs w:val="32"/>
        </w:rPr>
        <w:t>五、开标与评标</w:t>
      </w:r>
    </w:p>
    <w:p w:rsidR="001D5FA8" w:rsidRPr="00DF0632" w:rsidRDefault="001D5FA8">
      <w:pPr>
        <w:spacing w:line="360" w:lineRule="auto"/>
        <w:ind w:leftChars="21" w:left="44" w:firstLineChars="200" w:firstLine="640"/>
        <w:rPr>
          <w:rFonts w:ascii="仿宋_GB2312" w:eastAsia="仿宋_GB2312" w:cs="Times New Roman"/>
          <w:sz w:val="32"/>
          <w:szCs w:val="32"/>
        </w:rPr>
      </w:pPr>
      <w:r w:rsidRPr="00DF0632">
        <w:rPr>
          <w:rFonts w:ascii="仿宋_GB2312" w:eastAsia="仿宋_GB2312" w:cs="仿宋_GB2312"/>
          <w:sz w:val="32"/>
          <w:szCs w:val="32"/>
        </w:rPr>
        <w:t>1.</w:t>
      </w:r>
      <w:r w:rsidRPr="00DF0632">
        <w:rPr>
          <w:rFonts w:ascii="仿宋_GB2312" w:eastAsia="仿宋_GB2312" w:cs="仿宋_GB2312" w:hint="eastAsia"/>
          <w:sz w:val="32"/>
          <w:szCs w:val="32"/>
        </w:rPr>
        <w:t>招标人将按第一章第五款、第六款规定的时间和地点</w:t>
      </w:r>
      <w:r w:rsidRPr="00DF0632">
        <w:rPr>
          <w:rFonts w:ascii="仿宋_GB2312" w:eastAsia="仿宋_GB2312" w:cs="仿宋_GB2312" w:hint="eastAsia"/>
          <w:sz w:val="32"/>
          <w:szCs w:val="32"/>
        </w:rPr>
        <w:lastRenderedPageBreak/>
        <w:t>组织开标和评标，投标人应由法定代表人（机构负责人）或委派授权代表参加并签到。</w:t>
      </w:r>
    </w:p>
    <w:p w:rsidR="001D5FA8" w:rsidRPr="00DF0632" w:rsidRDefault="001D5FA8">
      <w:pPr>
        <w:spacing w:line="360" w:lineRule="auto"/>
        <w:ind w:leftChars="21" w:left="44" w:firstLineChars="200" w:firstLine="640"/>
        <w:rPr>
          <w:rFonts w:ascii="仿宋_GB2312" w:eastAsia="仿宋_GB2312" w:cs="Times New Roman"/>
          <w:sz w:val="32"/>
          <w:szCs w:val="32"/>
        </w:rPr>
      </w:pPr>
      <w:r w:rsidRPr="00DF0632">
        <w:rPr>
          <w:rFonts w:ascii="仿宋_GB2312" w:eastAsia="仿宋_GB2312" w:cs="仿宋_GB2312"/>
          <w:sz w:val="32"/>
          <w:szCs w:val="32"/>
        </w:rPr>
        <w:t>2.</w:t>
      </w:r>
      <w:r w:rsidRPr="00DF0632">
        <w:rPr>
          <w:rFonts w:ascii="仿宋_GB2312" w:eastAsia="仿宋_GB2312" w:cs="仿宋_GB2312" w:hint="eastAsia"/>
          <w:sz w:val="32"/>
          <w:szCs w:val="32"/>
        </w:rPr>
        <w:t>开标时，招标人当众宣读投标人名称，并由招标工作小组对每份投标文件内容是否完整、编排是否有序、有无计算错误、文件签署是否规范、投标人资格是否符合要求、是否实质响应招标文件要求等方面进行审核。</w:t>
      </w:r>
    </w:p>
    <w:p w:rsidR="001D5FA8" w:rsidRPr="00DF0632" w:rsidRDefault="001D5FA8">
      <w:pPr>
        <w:spacing w:line="360" w:lineRule="auto"/>
        <w:ind w:leftChars="21" w:left="44" w:firstLineChars="200" w:firstLine="640"/>
        <w:rPr>
          <w:rFonts w:ascii="仿宋_GB2312" w:eastAsia="仿宋_GB2312" w:cs="Times New Roman"/>
          <w:sz w:val="32"/>
          <w:szCs w:val="32"/>
        </w:rPr>
      </w:pPr>
      <w:r w:rsidRPr="00DF0632">
        <w:rPr>
          <w:rFonts w:ascii="仿宋_GB2312" w:eastAsia="仿宋_GB2312" w:cs="仿宋_GB2312" w:hint="eastAsia"/>
          <w:sz w:val="32"/>
          <w:szCs w:val="32"/>
        </w:rPr>
        <w:t>实质响应是指投标文件与招标文件要求的全部条款、投标人资格、条件和规格相符，没有重大偏离或保留。</w:t>
      </w:r>
    </w:p>
    <w:p w:rsidR="001D5FA8" w:rsidRPr="00DF0632" w:rsidRDefault="001D5FA8">
      <w:pPr>
        <w:spacing w:line="360" w:lineRule="auto"/>
        <w:ind w:leftChars="21" w:left="44" w:firstLineChars="200" w:firstLine="640"/>
        <w:rPr>
          <w:rFonts w:ascii="仿宋_GB2312" w:eastAsia="仿宋_GB2312" w:cs="Times New Roman"/>
          <w:sz w:val="32"/>
          <w:szCs w:val="32"/>
        </w:rPr>
      </w:pPr>
      <w:r w:rsidRPr="00DF0632">
        <w:rPr>
          <w:rFonts w:ascii="仿宋_GB2312" w:eastAsia="仿宋_GB2312" w:cs="仿宋_GB2312"/>
          <w:sz w:val="32"/>
          <w:szCs w:val="32"/>
        </w:rPr>
        <w:t>3.</w:t>
      </w:r>
      <w:r w:rsidRPr="00DF0632">
        <w:rPr>
          <w:rFonts w:ascii="仿宋_GB2312" w:eastAsia="仿宋_GB2312" w:cs="仿宋_GB2312" w:hint="eastAsia"/>
          <w:sz w:val="32"/>
          <w:szCs w:val="32"/>
        </w:rPr>
        <w:t>评委对各投标人的投标文件进行评价和比较，并根据本招标文件载明的评标标准和方法打分。</w:t>
      </w:r>
    </w:p>
    <w:p w:rsidR="001D5FA8" w:rsidRPr="00DF0632" w:rsidRDefault="001D5FA8">
      <w:pPr>
        <w:spacing w:line="360" w:lineRule="auto"/>
        <w:ind w:leftChars="21" w:left="44" w:firstLineChars="200" w:firstLine="640"/>
        <w:rPr>
          <w:rFonts w:ascii="仿宋_GB2312" w:eastAsia="仿宋_GB2312" w:cs="Times New Roman"/>
          <w:sz w:val="32"/>
          <w:szCs w:val="32"/>
        </w:rPr>
      </w:pPr>
      <w:r w:rsidRPr="00DF0632">
        <w:rPr>
          <w:rFonts w:ascii="仿宋_GB2312" w:eastAsia="仿宋_GB2312" w:cs="仿宋_GB2312"/>
          <w:sz w:val="32"/>
          <w:szCs w:val="32"/>
        </w:rPr>
        <w:t>4.</w:t>
      </w:r>
      <w:r w:rsidRPr="00DF0632">
        <w:rPr>
          <w:rFonts w:ascii="仿宋_GB2312" w:eastAsia="仿宋_GB2312" w:cs="仿宋_GB2312" w:hint="eastAsia"/>
          <w:sz w:val="32"/>
          <w:szCs w:val="32"/>
        </w:rPr>
        <w:t>招标人、招标工作小组和评委均无义务向投标人进行任何有关评标的解释。</w:t>
      </w:r>
    </w:p>
    <w:p w:rsidR="001D5FA8" w:rsidRPr="00DF0632" w:rsidRDefault="001D5FA8">
      <w:pPr>
        <w:spacing w:line="360" w:lineRule="auto"/>
        <w:ind w:leftChars="21" w:left="44" w:firstLineChars="200" w:firstLine="640"/>
        <w:rPr>
          <w:rFonts w:ascii="文星简黑体" w:eastAsia="文星简黑体" w:cs="Times New Roman"/>
          <w:sz w:val="32"/>
          <w:szCs w:val="32"/>
        </w:rPr>
      </w:pPr>
      <w:r w:rsidRPr="00DF0632">
        <w:rPr>
          <w:rFonts w:ascii="文星简黑体" w:eastAsia="文星简黑体" w:cs="文星简黑体" w:hint="eastAsia"/>
          <w:sz w:val="32"/>
          <w:szCs w:val="32"/>
        </w:rPr>
        <w:t>六、中标银行的要求</w:t>
      </w:r>
    </w:p>
    <w:p w:rsidR="001D5FA8" w:rsidRPr="00DF0632" w:rsidRDefault="001D5FA8">
      <w:pPr>
        <w:spacing w:line="360" w:lineRule="auto"/>
        <w:ind w:leftChars="21" w:left="44" w:firstLineChars="200" w:firstLine="640"/>
        <w:rPr>
          <w:rFonts w:ascii="仿宋_GB2312" w:eastAsia="仿宋_GB2312" w:cs="Times New Roman"/>
          <w:kern w:val="0"/>
          <w:sz w:val="32"/>
          <w:szCs w:val="32"/>
        </w:rPr>
      </w:pPr>
      <w:r w:rsidRPr="00DF0632">
        <w:rPr>
          <w:rFonts w:ascii="仿宋_GB2312" w:eastAsia="仿宋_GB2312" w:cs="仿宋_GB2312" w:hint="eastAsia"/>
          <w:kern w:val="0"/>
          <w:sz w:val="32"/>
          <w:szCs w:val="32"/>
        </w:rPr>
        <w:t>中标银行应按规定做到以下几点：</w:t>
      </w:r>
    </w:p>
    <w:p w:rsidR="001D5FA8" w:rsidRPr="00DF0632" w:rsidRDefault="001D5FA8">
      <w:pPr>
        <w:spacing w:line="360" w:lineRule="auto"/>
        <w:ind w:leftChars="21" w:left="44" w:firstLineChars="200" w:firstLine="640"/>
        <w:rPr>
          <w:rFonts w:ascii="仿宋_GB2312" w:eastAsia="仿宋_GB2312" w:cs="仿宋_GB2312"/>
          <w:sz w:val="32"/>
          <w:szCs w:val="32"/>
        </w:rPr>
      </w:pPr>
      <w:r w:rsidRPr="00DF0632">
        <w:rPr>
          <w:rFonts w:ascii="仿宋_GB2312" w:eastAsia="仿宋_GB2312" w:cs="仿宋_GB2312"/>
          <w:kern w:val="0"/>
          <w:sz w:val="32"/>
          <w:szCs w:val="32"/>
        </w:rPr>
        <w:t>1.</w:t>
      </w:r>
      <w:r w:rsidRPr="00DF0632">
        <w:rPr>
          <w:rFonts w:ascii="仿宋_GB2312" w:eastAsia="仿宋_GB2312" w:hAnsi="宋体" w:cs="仿宋_GB2312" w:hint="eastAsia"/>
          <w:sz w:val="32"/>
          <w:szCs w:val="32"/>
        </w:rPr>
        <w:t>单家存款银行参与本期国库定期存款的额度不超过本期国库定期存款总额的</w:t>
      </w:r>
      <w:r w:rsidRPr="00DF0632">
        <w:rPr>
          <w:rFonts w:ascii="仿宋_GB2312" w:eastAsia="仿宋_GB2312" w:hAnsi="宋体" w:cs="仿宋_GB2312"/>
          <w:sz w:val="32"/>
          <w:szCs w:val="32"/>
        </w:rPr>
        <w:t>25%</w:t>
      </w:r>
      <w:r w:rsidRPr="00DF0632">
        <w:rPr>
          <w:rFonts w:ascii="仿宋_GB2312" w:eastAsia="仿宋_GB2312" w:hAnsi="宋体" w:cs="仿宋_GB2312" w:hint="eastAsia"/>
          <w:sz w:val="32"/>
          <w:szCs w:val="32"/>
        </w:rPr>
        <w:t>。单家存款银行的国库定期存</w:t>
      </w:r>
      <w:r w:rsidRPr="00DF0632">
        <w:rPr>
          <w:rFonts w:ascii="仿宋_GB2312" w:eastAsia="仿宋_GB2312" w:cs="仿宋_GB2312" w:hint="eastAsia"/>
          <w:sz w:val="32"/>
          <w:szCs w:val="32"/>
        </w:rPr>
        <w:t>款余额（含本期获得的国库定期存款金额）不</w:t>
      </w:r>
      <w:r w:rsidRPr="00DF0632">
        <w:rPr>
          <w:rFonts w:ascii="仿宋_GB2312" w:eastAsia="仿宋_GB2312" w:hAnsi="宋体" w:cs="仿宋_GB2312" w:hint="eastAsia"/>
          <w:sz w:val="32"/>
          <w:szCs w:val="32"/>
        </w:rPr>
        <w:t>超过本银行一般性存款余额（仅指人民币）的</w:t>
      </w:r>
      <w:r w:rsidRPr="00DF0632">
        <w:rPr>
          <w:rFonts w:ascii="仿宋_GB2312" w:eastAsia="仿宋_GB2312" w:hAnsi="宋体" w:cs="仿宋_GB2312"/>
          <w:sz w:val="32"/>
          <w:szCs w:val="32"/>
        </w:rPr>
        <w:t>10%</w:t>
      </w:r>
      <w:r w:rsidR="00207EE9" w:rsidRPr="00DF0632">
        <w:rPr>
          <w:rFonts w:ascii="仿宋_GB2312" w:eastAsia="仿宋_GB2312" w:cs="仿宋_GB2312" w:hint="eastAsia"/>
          <w:sz w:val="32"/>
          <w:szCs w:val="32"/>
        </w:rPr>
        <w:t>；</w:t>
      </w:r>
      <w:r w:rsidRPr="00DF0632">
        <w:rPr>
          <w:rFonts w:ascii="仿宋_GB2312" w:eastAsia="仿宋_GB2312" w:cs="仿宋_GB2312" w:hint="eastAsia"/>
          <w:sz w:val="32"/>
          <w:szCs w:val="32"/>
        </w:rPr>
        <w:t>不超过财政国库定期存款余额（含本期财政国库定期存款项目金额）的</w:t>
      </w:r>
      <w:r w:rsidRPr="00DF0632">
        <w:rPr>
          <w:rFonts w:ascii="仿宋_GB2312" w:eastAsia="仿宋_GB2312" w:cs="仿宋_GB2312"/>
          <w:sz w:val="32"/>
          <w:szCs w:val="32"/>
        </w:rPr>
        <w:t>20%</w:t>
      </w:r>
      <w:r w:rsidR="00207EE9" w:rsidRPr="00DF0632">
        <w:rPr>
          <w:rFonts w:ascii="仿宋_GB2312" w:eastAsia="仿宋_GB2312" w:cs="仿宋_GB2312" w:hint="eastAsia"/>
          <w:sz w:val="32"/>
          <w:szCs w:val="32"/>
        </w:rPr>
        <w:t>；不超过本银行承销（购买）</w:t>
      </w:r>
      <w:r w:rsidR="00207EE9" w:rsidRPr="00DF0632">
        <w:rPr>
          <w:rFonts w:ascii="仿宋_GB2312" w:eastAsia="仿宋_GB2312" w:cs="仿宋_GB2312"/>
          <w:sz w:val="32"/>
          <w:szCs w:val="32"/>
        </w:rPr>
        <w:t xml:space="preserve"> 201</w:t>
      </w:r>
      <w:r w:rsidR="00207EE9" w:rsidRPr="00DF0632">
        <w:rPr>
          <w:rFonts w:ascii="仿宋_GB2312" w:eastAsia="仿宋_GB2312" w:cs="仿宋_GB2312" w:hint="eastAsia"/>
          <w:sz w:val="32"/>
          <w:szCs w:val="32"/>
        </w:rPr>
        <w:t>8年山东省（不含青岛，下同）政府债券额。</w:t>
      </w:r>
    </w:p>
    <w:p w:rsidR="001D5FA8" w:rsidRPr="00DF0632" w:rsidRDefault="001D5FA8">
      <w:pPr>
        <w:spacing w:line="360" w:lineRule="auto"/>
        <w:ind w:leftChars="21" w:left="44" w:firstLineChars="200" w:firstLine="640"/>
        <w:rPr>
          <w:rFonts w:ascii="仿宋_GB2312" w:eastAsia="仿宋_GB2312" w:hAnsi="仿宋" w:cs="Times New Roman"/>
          <w:sz w:val="32"/>
          <w:szCs w:val="32"/>
        </w:rPr>
      </w:pPr>
      <w:r w:rsidRPr="00DF0632">
        <w:rPr>
          <w:rFonts w:ascii="仿宋_GB2312" w:eastAsia="仿宋_GB2312" w:cs="仿宋_GB2312"/>
          <w:kern w:val="0"/>
          <w:sz w:val="32"/>
          <w:szCs w:val="32"/>
        </w:rPr>
        <w:t>2.</w:t>
      </w:r>
      <w:r w:rsidRPr="00DF0632">
        <w:rPr>
          <w:rFonts w:ascii="仿宋_GB2312" w:eastAsia="仿宋_GB2312" w:cs="仿宋_GB2312" w:hint="eastAsia"/>
          <w:kern w:val="0"/>
          <w:sz w:val="32"/>
          <w:szCs w:val="32"/>
        </w:rPr>
        <w:t>应按中标通知要求及时提供足额的</w:t>
      </w:r>
      <w:r w:rsidRPr="00DF0632">
        <w:rPr>
          <w:rFonts w:ascii="仿宋_GB2312" w:eastAsia="仿宋_GB2312" w:hAnsi="仿宋" w:cs="仿宋_GB2312" w:hint="eastAsia"/>
          <w:sz w:val="32"/>
          <w:szCs w:val="32"/>
        </w:rPr>
        <w:t>质押</w:t>
      </w:r>
      <w:proofErr w:type="gramStart"/>
      <w:r w:rsidRPr="00DF0632">
        <w:rPr>
          <w:rFonts w:ascii="仿宋_GB2312" w:eastAsia="仿宋_GB2312" w:hAnsi="仿宋" w:cs="仿宋_GB2312" w:hint="eastAsia"/>
          <w:sz w:val="32"/>
          <w:szCs w:val="32"/>
        </w:rPr>
        <w:t>品用于</w:t>
      </w:r>
      <w:proofErr w:type="gramEnd"/>
      <w:r w:rsidRPr="00DF0632">
        <w:rPr>
          <w:rFonts w:ascii="仿宋_GB2312" w:eastAsia="仿宋_GB2312" w:hAnsi="仿宋" w:cs="仿宋_GB2312" w:hint="eastAsia"/>
          <w:sz w:val="32"/>
          <w:szCs w:val="32"/>
        </w:rPr>
        <w:t>中标</w:t>
      </w:r>
      <w:r w:rsidRPr="00DF0632">
        <w:rPr>
          <w:rFonts w:ascii="仿宋_GB2312" w:eastAsia="仿宋_GB2312" w:hAnsi="仿宋" w:cs="仿宋_GB2312" w:hint="eastAsia"/>
          <w:sz w:val="32"/>
          <w:szCs w:val="32"/>
        </w:rPr>
        <w:lastRenderedPageBreak/>
        <w:t>国库定期存款的质押。质押品应为可流通国债或地方政府债券，质押债券面值分别为国库定期存款金额的</w:t>
      </w:r>
      <w:r w:rsidRPr="00DF0632">
        <w:rPr>
          <w:rFonts w:ascii="仿宋_GB2312" w:eastAsia="仿宋_GB2312" w:hAnsi="仿宋" w:cs="仿宋_GB2312"/>
          <w:sz w:val="32"/>
          <w:szCs w:val="32"/>
        </w:rPr>
        <w:t>105%</w:t>
      </w:r>
      <w:r w:rsidRPr="00DF0632">
        <w:rPr>
          <w:rFonts w:ascii="仿宋_GB2312" w:eastAsia="仿宋_GB2312" w:hAnsi="仿宋" w:cs="仿宋_GB2312" w:hint="eastAsia"/>
          <w:sz w:val="32"/>
          <w:szCs w:val="32"/>
        </w:rPr>
        <w:t>和</w:t>
      </w:r>
      <w:r w:rsidRPr="00DF0632">
        <w:rPr>
          <w:rFonts w:ascii="仿宋_GB2312" w:eastAsia="仿宋_GB2312" w:hAnsi="仿宋" w:cs="仿宋_GB2312"/>
          <w:sz w:val="32"/>
          <w:szCs w:val="32"/>
        </w:rPr>
        <w:t>115%</w:t>
      </w:r>
      <w:r w:rsidRPr="00DF0632">
        <w:rPr>
          <w:rFonts w:ascii="仿宋_GB2312" w:eastAsia="仿宋_GB2312" w:hAnsi="仿宋" w:cs="仿宋_GB2312" w:hint="eastAsia"/>
          <w:sz w:val="32"/>
          <w:szCs w:val="32"/>
        </w:rPr>
        <w:t>。</w:t>
      </w:r>
    </w:p>
    <w:p w:rsidR="001D5FA8" w:rsidRPr="00DF0632" w:rsidRDefault="001D5FA8">
      <w:pPr>
        <w:spacing w:line="360" w:lineRule="auto"/>
        <w:ind w:leftChars="21" w:left="44" w:firstLineChars="200" w:firstLine="640"/>
        <w:rPr>
          <w:rFonts w:ascii="仿宋_GB2312" w:eastAsia="仿宋_GB2312" w:cs="Times New Roman"/>
          <w:sz w:val="32"/>
          <w:szCs w:val="32"/>
        </w:rPr>
      </w:pPr>
      <w:r w:rsidRPr="00DF0632">
        <w:rPr>
          <w:rFonts w:ascii="仿宋_GB2312" w:eastAsia="仿宋_GB2312" w:cs="仿宋_GB2312"/>
          <w:sz w:val="32"/>
          <w:szCs w:val="32"/>
        </w:rPr>
        <w:t>3</w:t>
      </w:r>
      <w:r w:rsidRPr="00DF0632">
        <w:rPr>
          <w:rFonts w:ascii="仿宋_GB2312" w:eastAsia="仿宋_GB2312" w:cs="仿宋_GB2312"/>
          <w:kern w:val="0"/>
          <w:sz w:val="32"/>
          <w:szCs w:val="32"/>
        </w:rPr>
        <w:t>.</w:t>
      </w:r>
      <w:r w:rsidRPr="00DF0632">
        <w:rPr>
          <w:rFonts w:ascii="仿宋_GB2312" w:eastAsia="仿宋_GB2312" w:cs="仿宋_GB2312" w:hint="eastAsia"/>
          <w:kern w:val="0"/>
          <w:sz w:val="32"/>
          <w:szCs w:val="32"/>
        </w:rPr>
        <w:t>应按中标通知要求及时提供由</w:t>
      </w:r>
      <w:r w:rsidRPr="00DF0632">
        <w:rPr>
          <w:rFonts w:ascii="仿宋_GB2312" w:eastAsia="仿宋_GB2312" w:cs="仿宋_GB2312" w:hint="eastAsia"/>
          <w:sz w:val="32"/>
          <w:szCs w:val="32"/>
        </w:rPr>
        <w:t>在济南总行或分行出具的本期国库定期存款到期利息（单位为元，保留两位小数）。</w:t>
      </w:r>
    </w:p>
    <w:p w:rsidR="001D5FA8" w:rsidRPr="00DF0632" w:rsidRDefault="001D5FA8" w:rsidP="006409C9">
      <w:pPr>
        <w:spacing w:line="360" w:lineRule="auto"/>
        <w:ind w:leftChars="21" w:left="44" w:firstLineChars="200" w:firstLine="640"/>
        <w:rPr>
          <w:rFonts w:ascii="仿宋_GB2312" w:eastAsia="仿宋_GB2312" w:cs="Times New Roman"/>
          <w:kern w:val="0"/>
          <w:sz w:val="32"/>
          <w:szCs w:val="32"/>
        </w:rPr>
      </w:pPr>
      <w:r w:rsidRPr="00DF0632">
        <w:rPr>
          <w:rFonts w:ascii="仿宋_GB2312" w:eastAsia="仿宋_GB2312" w:cs="仿宋_GB2312"/>
          <w:sz w:val="32"/>
          <w:szCs w:val="32"/>
        </w:rPr>
        <w:t>4</w:t>
      </w:r>
      <w:r w:rsidR="007C34FA" w:rsidRPr="00DF0632">
        <w:rPr>
          <w:rFonts w:ascii="仿宋_GB2312" w:eastAsia="仿宋_GB2312" w:cs="仿宋_GB2312" w:hint="eastAsia"/>
          <w:sz w:val="32"/>
          <w:szCs w:val="32"/>
        </w:rPr>
        <w:t>．</w:t>
      </w:r>
      <w:r w:rsidRPr="00DF0632">
        <w:rPr>
          <w:rFonts w:ascii="仿宋_GB2312" w:eastAsia="仿宋_GB2312" w:cs="仿宋_GB2312" w:hint="eastAsia"/>
          <w:kern w:val="0"/>
          <w:sz w:val="32"/>
          <w:szCs w:val="32"/>
        </w:rPr>
        <w:t>未做到上述相关要求的，将视为放弃中标。</w:t>
      </w:r>
    </w:p>
    <w:p w:rsidR="001D5FA8" w:rsidRPr="00DF0632" w:rsidRDefault="001D5FA8">
      <w:pPr>
        <w:spacing w:line="360" w:lineRule="auto"/>
        <w:ind w:leftChars="21" w:left="44" w:firstLineChars="200" w:firstLine="640"/>
        <w:rPr>
          <w:rFonts w:ascii="仿宋_GB2312" w:eastAsia="仿宋_GB2312" w:cs="Times New Roman"/>
          <w:sz w:val="32"/>
          <w:szCs w:val="32"/>
        </w:rPr>
      </w:pPr>
    </w:p>
    <w:p w:rsidR="00EB741C" w:rsidRPr="00DF0632" w:rsidRDefault="00EB741C" w:rsidP="00EB741C">
      <w:pPr>
        <w:spacing w:line="360" w:lineRule="auto"/>
        <w:ind w:left="45"/>
        <w:jc w:val="center"/>
        <w:rPr>
          <w:rFonts w:ascii="文星简黑体" w:eastAsia="文星简黑体"/>
          <w:bCs/>
          <w:sz w:val="32"/>
          <w:szCs w:val="32"/>
        </w:rPr>
      </w:pPr>
      <w:r w:rsidRPr="00DF0632">
        <w:rPr>
          <w:rFonts w:ascii="文星简黑体" w:eastAsia="文星简黑体" w:hint="eastAsia"/>
          <w:bCs/>
          <w:sz w:val="32"/>
          <w:szCs w:val="32"/>
        </w:rPr>
        <w:t>第三章  评标标准和中标资金分配方法</w:t>
      </w:r>
    </w:p>
    <w:p w:rsidR="00EB741C" w:rsidRPr="00DF0632" w:rsidRDefault="00EB741C" w:rsidP="00EB741C">
      <w:pPr>
        <w:spacing w:line="360" w:lineRule="auto"/>
        <w:ind w:firstLineChars="200" w:firstLine="640"/>
        <w:rPr>
          <w:rFonts w:ascii="仿宋_GB2312" w:eastAsia="仿宋_GB2312"/>
          <w:kern w:val="0"/>
          <w:sz w:val="32"/>
          <w:szCs w:val="32"/>
          <w:lang w:val="zh-CN"/>
        </w:rPr>
      </w:pPr>
    </w:p>
    <w:p w:rsidR="00EB741C" w:rsidRPr="00DF0632" w:rsidRDefault="00EB741C" w:rsidP="00EB741C">
      <w:pPr>
        <w:numPr>
          <w:ilvl w:val="0"/>
          <w:numId w:val="1"/>
        </w:numPr>
        <w:spacing w:line="360" w:lineRule="auto"/>
        <w:rPr>
          <w:rFonts w:ascii="文星简黑体" w:eastAsia="文星简黑体" w:hAnsi="Times New Roman" w:cs="Times New Roman"/>
          <w:bCs/>
          <w:sz w:val="32"/>
          <w:szCs w:val="32"/>
        </w:rPr>
      </w:pPr>
      <w:r w:rsidRPr="00DF0632">
        <w:rPr>
          <w:rFonts w:ascii="文星简黑体" w:eastAsia="文星简黑体" w:hAnsi="Times New Roman" w:cs="Times New Roman" w:hint="eastAsia"/>
          <w:bCs/>
          <w:sz w:val="32"/>
          <w:szCs w:val="32"/>
        </w:rPr>
        <w:t>综合评分</w:t>
      </w:r>
    </w:p>
    <w:p w:rsidR="00EB741C" w:rsidRPr="00DF0632" w:rsidRDefault="00EB741C" w:rsidP="00EB741C">
      <w:pPr>
        <w:spacing w:line="360" w:lineRule="auto"/>
        <w:ind w:firstLineChars="200" w:firstLine="640"/>
        <w:rPr>
          <w:rFonts w:ascii="仿宋_GB2312" w:eastAsia="仿宋_GB2312"/>
          <w:bCs/>
          <w:sz w:val="32"/>
          <w:szCs w:val="32"/>
        </w:rPr>
      </w:pPr>
      <w:r w:rsidRPr="00DF0632">
        <w:rPr>
          <w:rFonts w:ascii="仿宋_GB2312" w:eastAsia="仿宋_GB2312" w:hAnsi="宋体" w:cs="Tahoma" w:hint="eastAsia"/>
          <w:kern w:val="0"/>
          <w:sz w:val="32"/>
          <w:szCs w:val="32"/>
        </w:rPr>
        <w:t>本期山东省国库现金管理定期存款项目招标</w:t>
      </w:r>
      <w:r w:rsidRPr="00DF0632">
        <w:rPr>
          <w:rFonts w:ascii="仿宋_GB2312" w:eastAsia="仿宋_GB2312" w:hint="eastAsia"/>
          <w:sz w:val="32"/>
          <w:szCs w:val="32"/>
        </w:rPr>
        <w:t>采用</w:t>
      </w:r>
      <w:r w:rsidRPr="00DF0632">
        <w:rPr>
          <w:rFonts w:ascii="仿宋_GB2312" w:eastAsia="仿宋_GB2312" w:hint="eastAsia"/>
          <w:bCs/>
          <w:sz w:val="32"/>
          <w:szCs w:val="32"/>
        </w:rPr>
        <w:t>综合评分法评标，总分100分。各评价指标、分值设置及评分标准为：</w:t>
      </w:r>
    </w:p>
    <w:p w:rsidR="00EB741C" w:rsidRPr="00DF0632" w:rsidRDefault="00EB741C" w:rsidP="00EB741C">
      <w:pPr>
        <w:spacing w:line="360" w:lineRule="auto"/>
        <w:ind w:firstLineChars="200" w:firstLine="640"/>
        <w:rPr>
          <w:rFonts w:ascii="仿宋_GB2312" w:eastAsia="仿宋_GB2312"/>
          <w:kern w:val="0"/>
          <w:sz w:val="32"/>
          <w:szCs w:val="32"/>
          <w:lang w:val="zh-CN"/>
        </w:rPr>
      </w:pPr>
      <w:r w:rsidRPr="00DF0632">
        <w:rPr>
          <w:rFonts w:ascii="仿宋_GB2312" w:eastAsia="仿宋_GB2312" w:hint="eastAsia"/>
          <w:bCs/>
          <w:sz w:val="32"/>
          <w:szCs w:val="32"/>
        </w:rPr>
        <w:t>1.安全性指标，满分40分。</w:t>
      </w:r>
      <w:r w:rsidRPr="00DF0632">
        <w:rPr>
          <w:rFonts w:ascii="仿宋_GB2312" w:eastAsia="仿宋_GB2312" w:hint="eastAsia"/>
          <w:kern w:val="0"/>
          <w:sz w:val="32"/>
          <w:szCs w:val="32"/>
          <w:lang w:val="zh-CN"/>
        </w:rPr>
        <w:t>根据各投标人安全性指标情况评价</w:t>
      </w:r>
      <w:r w:rsidRPr="00DF0632">
        <w:rPr>
          <w:rFonts w:ascii="仿宋_GB2312" w:eastAsia="仿宋_GB2312" w:hint="eastAsia"/>
          <w:bCs/>
          <w:sz w:val="32"/>
          <w:szCs w:val="32"/>
        </w:rPr>
        <w:t>计</w:t>
      </w:r>
      <w:r w:rsidRPr="00DF0632">
        <w:rPr>
          <w:rFonts w:ascii="仿宋_GB2312" w:eastAsia="仿宋_GB2312" w:hint="eastAsia"/>
          <w:kern w:val="0"/>
          <w:sz w:val="32"/>
          <w:szCs w:val="32"/>
          <w:lang w:val="zh-CN"/>
        </w:rPr>
        <w:t>分，</w:t>
      </w:r>
      <w:r w:rsidRPr="00DF0632">
        <w:rPr>
          <w:rFonts w:ascii="仿宋_GB2312" w:eastAsia="仿宋_GB2312"/>
          <w:kern w:val="0"/>
          <w:sz w:val="32"/>
          <w:szCs w:val="32"/>
          <w:lang w:val="zh-CN"/>
        </w:rPr>
        <w:t>包</w:t>
      </w:r>
      <w:r w:rsidRPr="00DF0632">
        <w:rPr>
          <w:rFonts w:ascii="仿宋_GB2312" w:eastAsia="仿宋_GB2312"/>
          <w:bCs/>
          <w:sz w:val="32"/>
          <w:szCs w:val="32"/>
        </w:rPr>
        <w:t>括</w:t>
      </w:r>
      <w:r w:rsidR="0078411D" w:rsidRPr="00DF0632">
        <w:rPr>
          <w:rFonts w:ascii="仿宋_GB2312" w:eastAsia="仿宋_GB2312"/>
          <w:bCs/>
          <w:sz w:val="32"/>
          <w:szCs w:val="32"/>
        </w:rPr>
        <w:t>经审计的总行201</w:t>
      </w:r>
      <w:r w:rsidR="00E029CC" w:rsidRPr="00DF0632">
        <w:rPr>
          <w:rFonts w:ascii="仿宋_GB2312" w:eastAsia="仿宋_GB2312" w:hint="eastAsia"/>
          <w:bCs/>
          <w:sz w:val="32"/>
          <w:szCs w:val="32"/>
        </w:rPr>
        <w:t>7</w:t>
      </w:r>
      <w:r w:rsidR="0078411D" w:rsidRPr="00DF0632">
        <w:rPr>
          <w:rFonts w:ascii="仿宋_GB2312" w:eastAsia="仿宋_GB2312"/>
          <w:bCs/>
          <w:sz w:val="32"/>
          <w:szCs w:val="32"/>
        </w:rPr>
        <w:t>年度财务会计报告</w:t>
      </w:r>
      <w:r w:rsidRPr="00DF0632">
        <w:rPr>
          <w:rFonts w:ascii="仿宋_GB2312" w:eastAsia="仿宋_GB2312"/>
          <w:bCs/>
          <w:sz w:val="32"/>
          <w:szCs w:val="32"/>
        </w:rPr>
        <w:t>的资本充足率</w:t>
      </w:r>
      <w:r w:rsidRPr="00DF0632">
        <w:rPr>
          <w:rFonts w:ascii="仿宋_GB2312" w:eastAsia="仿宋_GB2312" w:hint="eastAsia"/>
          <w:bCs/>
          <w:sz w:val="32"/>
          <w:szCs w:val="32"/>
        </w:rPr>
        <w:t>（占8分）</w:t>
      </w:r>
      <w:r w:rsidRPr="00DF0632">
        <w:rPr>
          <w:rFonts w:ascii="仿宋_GB2312" w:eastAsia="仿宋_GB2312"/>
          <w:bCs/>
          <w:sz w:val="32"/>
          <w:szCs w:val="32"/>
        </w:rPr>
        <w:t>、不良贷款率</w:t>
      </w:r>
      <w:r w:rsidRPr="00DF0632">
        <w:rPr>
          <w:rFonts w:ascii="仿宋_GB2312" w:eastAsia="仿宋_GB2312" w:hint="eastAsia"/>
          <w:bCs/>
          <w:sz w:val="32"/>
          <w:szCs w:val="32"/>
        </w:rPr>
        <w:t>（占8分）</w:t>
      </w:r>
      <w:r w:rsidRPr="00DF0632">
        <w:rPr>
          <w:rFonts w:ascii="仿宋_GB2312" w:eastAsia="仿宋_GB2312"/>
          <w:kern w:val="0"/>
          <w:sz w:val="32"/>
          <w:szCs w:val="32"/>
          <w:lang w:val="zh-CN"/>
        </w:rPr>
        <w:t>、拨备覆盖率</w:t>
      </w:r>
      <w:r w:rsidRPr="00DF0632">
        <w:rPr>
          <w:rFonts w:ascii="仿宋_GB2312" w:eastAsia="仿宋_GB2312" w:hint="eastAsia"/>
          <w:kern w:val="0"/>
          <w:sz w:val="32"/>
          <w:szCs w:val="32"/>
          <w:lang w:val="zh-CN"/>
        </w:rPr>
        <w:t>（</w:t>
      </w:r>
      <w:r w:rsidRPr="00DF0632">
        <w:rPr>
          <w:rFonts w:ascii="仿宋_GB2312" w:eastAsia="仿宋_GB2312" w:hint="eastAsia"/>
          <w:bCs/>
          <w:sz w:val="32"/>
          <w:szCs w:val="32"/>
        </w:rPr>
        <w:t>占</w:t>
      </w:r>
      <w:r w:rsidRPr="00DF0632">
        <w:rPr>
          <w:rFonts w:ascii="仿宋_GB2312" w:eastAsia="仿宋_GB2312" w:hint="eastAsia"/>
          <w:kern w:val="0"/>
          <w:sz w:val="32"/>
          <w:szCs w:val="32"/>
          <w:lang w:val="zh-CN"/>
        </w:rPr>
        <w:t>8分）</w:t>
      </w:r>
      <w:r w:rsidRPr="00DF0632">
        <w:rPr>
          <w:rFonts w:ascii="仿宋_GB2312" w:eastAsia="仿宋_GB2312"/>
          <w:kern w:val="0"/>
          <w:sz w:val="32"/>
          <w:szCs w:val="32"/>
          <w:lang w:val="zh-CN"/>
        </w:rPr>
        <w:t>、流动性覆盖率</w:t>
      </w:r>
      <w:r w:rsidRPr="00DF0632">
        <w:rPr>
          <w:rFonts w:ascii="仿宋_GB2312" w:eastAsia="仿宋_GB2312" w:hint="eastAsia"/>
          <w:kern w:val="0"/>
          <w:sz w:val="32"/>
          <w:szCs w:val="32"/>
          <w:lang w:val="zh-CN"/>
        </w:rPr>
        <w:t>（</w:t>
      </w:r>
      <w:r w:rsidRPr="00DF0632">
        <w:rPr>
          <w:rFonts w:ascii="仿宋_GB2312" w:eastAsia="仿宋_GB2312" w:hint="eastAsia"/>
          <w:bCs/>
          <w:sz w:val="32"/>
          <w:szCs w:val="32"/>
        </w:rPr>
        <w:t>占</w:t>
      </w:r>
      <w:r w:rsidRPr="00DF0632">
        <w:rPr>
          <w:rFonts w:ascii="仿宋_GB2312" w:eastAsia="仿宋_GB2312" w:hint="eastAsia"/>
          <w:kern w:val="0"/>
          <w:sz w:val="32"/>
          <w:szCs w:val="32"/>
          <w:lang w:val="zh-CN"/>
        </w:rPr>
        <w:t>8分）</w:t>
      </w:r>
      <w:r w:rsidRPr="00DF0632">
        <w:rPr>
          <w:rFonts w:ascii="仿宋_GB2312" w:eastAsia="仿宋_GB2312"/>
          <w:kern w:val="0"/>
          <w:sz w:val="32"/>
          <w:szCs w:val="32"/>
          <w:lang w:val="zh-CN"/>
        </w:rPr>
        <w:t>和流动性比例</w:t>
      </w:r>
      <w:r w:rsidRPr="00DF0632">
        <w:rPr>
          <w:rFonts w:ascii="仿宋_GB2312" w:eastAsia="仿宋_GB2312" w:hint="eastAsia"/>
          <w:kern w:val="0"/>
          <w:sz w:val="32"/>
          <w:szCs w:val="32"/>
          <w:lang w:val="zh-CN"/>
        </w:rPr>
        <w:t>（</w:t>
      </w:r>
      <w:r w:rsidRPr="00DF0632">
        <w:rPr>
          <w:rFonts w:ascii="仿宋_GB2312" w:eastAsia="仿宋_GB2312" w:hint="eastAsia"/>
          <w:bCs/>
          <w:sz w:val="32"/>
          <w:szCs w:val="32"/>
        </w:rPr>
        <w:t>占</w:t>
      </w:r>
      <w:r w:rsidRPr="00DF0632">
        <w:rPr>
          <w:rFonts w:ascii="仿宋_GB2312" w:eastAsia="仿宋_GB2312" w:hint="eastAsia"/>
          <w:kern w:val="0"/>
          <w:sz w:val="32"/>
          <w:szCs w:val="32"/>
          <w:lang w:val="zh-CN"/>
        </w:rPr>
        <w:t>8分）5项</w:t>
      </w:r>
      <w:r w:rsidRPr="00DF0632">
        <w:rPr>
          <w:rFonts w:ascii="仿宋_GB2312" w:eastAsia="仿宋_GB2312"/>
          <w:kern w:val="0"/>
          <w:sz w:val="32"/>
          <w:szCs w:val="32"/>
          <w:lang w:val="zh-CN"/>
        </w:rPr>
        <w:t>指标</w:t>
      </w:r>
      <w:r w:rsidRPr="00DF0632">
        <w:rPr>
          <w:rFonts w:ascii="仿宋_GB2312" w:eastAsia="仿宋_GB2312" w:hint="eastAsia"/>
          <w:kern w:val="0"/>
          <w:sz w:val="32"/>
          <w:szCs w:val="32"/>
          <w:lang w:val="zh-CN"/>
        </w:rPr>
        <w:t>。各指标达到监管标准得</w:t>
      </w:r>
      <w:r w:rsidRPr="00DF0632">
        <w:rPr>
          <w:rFonts w:ascii="仿宋_GB2312" w:eastAsia="仿宋_GB2312" w:hint="eastAsia"/>
          <w:bCs/>
          <w:sz w:val="32"/>
          <w:szCs w:val="32"/>
        </w:rPr>
        <w:t>满</w:t>
      </w:r>
      <w:r w:rsidRPr="00DF0632">
        <w:rPr>
          <w:rFonts w:ascii="仿宋_GB2312" w:eastAsia="仿宋_GB2312" w:hint="eastAsia"/>
          <w:kern w:val="0"/>
          <w:sz w:val="32"/>
          <w:szCs w:val="32"/>
          <w:lang w:val="zh-CN"/>
        </w:rPr>
        <w:t>分。</w:t>
      </w:r>
    </w:p>
    <w:p w:rsidR="00EB741C" w:rsidRPr="00DF0632" w:rsidRDefault="00EB741C" w:rsidP="00EB741C">
      <w:pPr>
        <w:spacing w:line="360" w:lineRule="auto"/>
        <w:ind w:firstLineChars="200" w:firstLine="640"/>
        <w:rPr>
          <w:rFonts w:ascii="仿宋_GB2312" w:eastAsia="仿宋_GB2312"/>
          <w:bCs/>
          <w:sz w:val="32"/>
          <w:szCs w:val="32"/>
        </w:rPr>
      </w:pPr>
      <w:r w:rsidRPr="00DF0632">
        <w:rPr>
          <w:rFonts w:ascii="仿宋_GB2312" w:eastAsia="仿宋_GB2312" w:hint="eastAsia"/>
          <w:bCs/>
          <w:sz w:val="32"/>
          <w:szCs w:val="32"/>
        </w:rPr>
        <w:t>2.收益性指标，满分30分。根据各投标人投标利率相对于同期限金融机构人民币存款基准利率的上浮比例水平计分。投标利率上浮比例最高且符合山东省市场利率定价自律机制要求的银行得满分；以全场投标利率上浮最高比例为标准，上浮比例每减少一个百分点,减0.2分,计算出该银行</w:t>
      </w:r>
      <w:r w:rsidRPr="00DF0632">
        <w:rPr>
          <w:rFonts w:ascii="仿宋_GB2312" w:eastAsia="仿宋_GB2312" w:hint="eastAsia"/>
          <w:bCs/>
          <w:sz w:val="32"/>
          <w:szCs w:val="32"/>
        </w:rPr>
        <w:lastRenderedPageBreak/>
        <w:t>得分。</w:t>
      </w:r>
    </w:p>
    <w:p w:rsidR="00EB741C" w:rsidRPr="00DF0632" w:rsidRDefault="00EB741C" w:rsidP="00EB741C">
      <w:pPr>
        <w:spacing w:line="360" w:lineRule="auto"/>
        <w:ind w:firstLineChars="200" w:firstLine="640"/>
        <w:rPr>
          <w:rFonts w:ascii="仿宋_GB2312" w:eastAsia="仿宋_GB2312"/>
          <w:bCs/>
          <w:sz w:val="32"/>
          <w:szCs w:val="32"/>
        </w:rPr>
      </w:pPr>
      <w:r w:rsidRPr="00DF0632">
        <w:rPr>
          <w:rFonts w:ascii="仿宋_GB2312" w:eastAsia="仿宋_GB2312" w:hint="eastAsia"/>
          <w:kern w:val="0"/>
          <w:sz w:val="32"/>
          <w:szCs w:val="32"/>
          <w:lang w:val="zh-CN"/>
        </w:rPr>
        <w:t>3.</w:t>
      </w:r>
      <w:r w:rsidRPr="00DF0632">
        <w:rPr>
          <w:rFonts w:ascii="仿宋_GB2312" w:eastAsia="仿宋_GB2312" w:hint="eastAsia"/>
          <w:bCs/>
          <w:sz w:val="32"/>
          <w:szCs w:val="32"/>
        </w:rPr>
        <w:t>贡献度指标，满分</w:t>
      </w:r>
      <w:r w:rsidR="003C736A" w:rsidRPr="00DF0632">
        <w:rPr>
          <w:rFonts w:ascii="仿宋_GB2312" w:eastAsia="仿宋_GB2312" w:hint="eastAsia"/>
          <w:bCs/>
          <w:sz w:val="32"/>
          <w:szCs w:val="32"/>
        </w:rPr>
        <w:t>28</w:t>
      </w:r>
      <w:r w:rsidRPr="00DF0632">
        <w:rPr>
          <w:rFonts w:ascii="仿宋_GB2312" w:eastAsia="仿宋_GB2312" w:hint="eastAsia"/>
          <w:bCs/>
          <w:sz w:val="32"/>
          <w:szCs w:val="32"/>
        </w:rPr>
        <w:t>分。根据各投标人承销（购买）</w:t>
      </w:r>
      <w:r w:rsidR="001A2ED6" w:rsidRPr="00DF0632">
        <w:rPr>
          <w:rFonts w:ascii="仿宋_GB2312" w:eastAsia="仿宋_GB2312" w:hint="eastAsia"/>
          <w:bCs/>
          <w:sz w:val="32"/>
          <w:szCs w:val="32"/>
        </w:rPr>
        <w:t>201</w:t>
      </w:r>
      <w:r w:rsidR="00E62684" w:rsidRPr="00DF0632">
        <w:rPr>
          <w:rFonts w:ascii="仿宋_GB2312" w:eastAsia="仿宋_GB2312" w:hint="eastAsia"/>
          <w:bCs/>
          <w:sz w:val="32"/>
          <w:szCs w:val="32"/>
        </w:rPr>
        <w:t>8</w:t>
      </w:r>
      <w:r w:rsidR="001A2ED6" w:rsidRPr="00DF0632">
        <w:rPr>
          <w:rFonts w:ascii="仿宋_GB2312" w:eastAsia="仿宋_GB2312" w:hint="eastAsia"/>
          <w:bCs/>
          <w:sz w:val="32"/>
          <w:szCs w:val="32"/>
        </w:rPr>
        <w:t>年</w:t>
      </w:r>
      <w:r w:rsidRPr="00DF0632">
        <w:rPr>
          <w:rFonts w:ascii="仿宋_GB2312" w:eastAsia="仿宋_GB2312" w:hint="eastAsia"/>
          <w:bCs/>
          <w:sz w:val="32"/>
          <w:szCs w:val="32"/>
        </w:rPr>
        <w:t>山东省政府债券情况评价计分。包括:</w:t>
      </w:r>
      <w:r w:rsidRPr="00DF0632">
        <w:rPr>
          <w:rFonts w:ascii="仿宋_GB2312" w:eastAsia="仿宋_GB2312" w:hint="eastAsia"/>
          <w:b/>
          <w:bCs/>
          <w:sz w:val="32"/>
          <w:szCs w:val="32"/>
        </w:rPr>
        <w:t>（1）</w:t>
      </w:r>
      <w:r w:rsidRPr="00DF0632">
        <w:rPr>
          <w:rFonts w:ascii="仿宋_GB2312" w:eastAsia="仿宋_GB2312" w:hint="eastAsia"/>
          <w:bCs/>
          <w:sz w:val="32"/>
          <w:szCs w:val="32"/>
        </w:rPr>
        <w:t>承销（购买）总额指标，满分</w:t>
      </w:r>
      <w:r w:rsidR="003C736A" w:rsidRPr="00DF0632">
        <w:rPr>
          <w:rFonts w:ascii="仿宋_GB2312" w:eastAsia="仿宋_GB2312" w:hint="eastAsia"/>
          <w:bCs/>
          <w:sz w:val="32"/>
          <w:szCs w:val="32"/>
        </w:rPr>
        <w:t>2</w:t>
      </w:r>
      <w:r w:rsidR="00E24726" w:rsidRPr="00DF0632">
        <w:rPr>
          <w:rFonts w:ascii="仿宋_GB2312" w:eastAsia="仿宋_GB2312" w:hint="eastAsia"/>
          <w:bCs/>
          <w:sz w:val="32"/>
          <w:szCs w:val="32"/>
        </w:rPr>
        <w:t>5</w:t>
      </w:r>
      <w:r w:rsidRPr="00DF0632">
        <w:rPr>
          <w:rFonts w:ascii="仿宋_GB2312" w:eastAsia="仿宋_GB2312" w:hint="eastAsia"/>
          <w:bCs/>
          <w:sz w:val="32"/>
          <w:szCs w:val="32"/>
        </w:rPr>
        <w:t>分。</w:t>
      </w:r>
      <w:r w:rsidR="0083629D" w:rsidRPr="00DF0632">
        <w:rPr>
          <w:rFonts w:ascii="仿宋_GB2312" w:eastAsia="仿宋_GB2312" w:hint="eastAsia"/>
          <w:bCs/>
          <w:sz w:val="32"/>
          <w:szCs w:val="32"/>
        </w:rPr>
        <w:t>其中，承销（购买）3、5、7年期债券总额度（占</w:t>
      </w:r>
      <w:r w:rsidR="003C736A" w:rsidRPr="00DF0632">
        <w:rPr>
          <w:rFonts w:ascii="仿宋_GB2312" w:eastAsia="仿宋_GB2312" w:hint="eastAsia"/>
          <w:bCs/>
          <w:sz w:val="32"/>
          <w:szCs w:val="32"/>
        </w:rPr>
        <w:t>2</w:t>
      </w:r>
      <w:r w:rsidR="00E24726" w:rsidRPr="00DF0632">
        <w:rPr>
          <w:rFonts w:ascii="仿宋_GB2312" w:eastAsia="仿宋_GB2312" w:hint="eastAsia"/>
          <w:bCs/>
          <w:sz w:val="32"/>
          <w:szCs w:val="32"/>
        </w:rPr>
        <w:t>4</w:t>
      </w:r>
      <w:r w:rsidR="0083629D" w:rsidRPr="00DF0632">
        <w:rPr>
          <w:rFonts w:ascii="仿宋_GB2312" w:eastAsia="仿宋_GB2312" w:hint="eastAsia"/>
          <w:bCs/>
          <w:sz w:val="32"/>
          <w:szCs w:val="32"/>
        </w:rPr>
        <w:t>分）;承销（购买）10年期债券总额度（占1分）。</w:t>
      </w:r>
      <w:r w:rsidRPr="00DF0632">
        <w:rPr>
          <w:rFonts w:ascii="仿宋_GB2312" w:eastAsia="仿宋_GB2312" w:hint="eastAsia"/>
          <w:b/>
          <w:bCs/>
          <w:sz w:val="32"/>
          <w:szCs w:val="32"/>
        </w:rPr>
        <w:t>（2）</w:t>
      </w:r>
      <w:r w:rsidRPr="00DF0632">
        <w:rPr>
          <w:rFonts w:ascii="仿宋_GB2312" w:eastAsia="仿宋_GB2312" w:hint="eastAsia"/>
          <w:bCs/>
          <w:sz w:val="32"/>
          <w:szCs w:val="32"/>
        </w:rPr>
        <w:t>单位期均承销额指标，满分</w:t>
      </w:r>
      <w:r w:rsidR="00E24726" w:rsidRPr="00DF0632">
        <w:rPr>
          <w:rFonts w:ascii="仿宋_GB2312" w:eastAsia="仿宋_GB2312" w:hint="eastAsia"/>
          <w:bCs/>
          <w:sz w:val="32"/>
          <w:szCs w:val="32"/>
        </w:rPr>
        <w:t>3</w:t>
      </w:r>
      <w:r w:rsidRPr="00DF0632">
        <w:rPr>
          <w:rFonts w:ascii="仿宋_GB2312" w:eastAsia="仿宋_GB2312" w:hint="eastAsia"/>
          <w:bCs/>
          <w:sz w:val="32"/>
          <w:szCs w:val="32"/>
        </w:rPr>
        <w:t>分。</w:t>
      </w:r>
    </w:p>
    <w:p w:rsidR="00CF192A" w:rsidRPr="00DF0632" w:rsidRDefault="00CF192A" w:rsidP="00CF192A">
      <w:pPr>
        <w:spacing w:line="360" w:lineRule="auto"/>
        <w:ind w:firstLineChars="200" w:firstLine="640"/>
        <w:rPr>
          <w:rFonts w:ascii="仿宋_GB2312" w:eastAsia="仿宋_GB2312" w:cs="Times New Roman"/>
          <w:sz w:val="32"/>
          <w:szCs w:val="32"/>
        </w:rPr>
      </w:pPr>
      <m:oMathPara>
        <m:oMath>
          <m:r>
            <m:rPr>
              <m:sty m:val="p"/>
            </m:rPr>
            <w:rPr>
              <w:rFonts w:ascii="Cambria Math" w:eastAsia="仿宋_GB2312" w:hAnsi="Cambria Math" w:cs="Times New Roman" w:hint="eastAsia"/>
              <w:sz w:val="32"/>
              <w:szCs w:val="32"/>
            </w:rPr>
            <m:t xml:space="preserve">   </m:t>
          </m:r>
          <m:r>
            <m:rPr>
              <m:sty m:val="p"/>
            </m:rPr>
            <w:rPr>
              <w:rFonts w:ascii="Cambria Math" w:eastAsia="仿宋_GB2312" w:hAnsi="Cambria Math" w:cs="Times New Roman" w:hint="eastAsia"/>
              <w:sz w:val="32"/>
              <w:szCs w:val="32"/>
            </w:rPr>
            <m:t>贡献度指标得分</m:t>
          </m:r>
          <m:r>
            <m:rPr>
              <m:sty m:val="p"/>
            </m:rPr>
            <w:rPr>
              <w:rFonts w:ascii="Cambria Math" w:eastAsia="仿宋_GB2312" w:hAnsi="Cambria Math" w:cs="Times New Roman" w:hint="eastAsia"/>
              <w:sz w:val="32"/>
              <w:szCs w:val="32"/>
            </w:rPr>
            <m:t>=</m:t>
          </m:r>
          <m:f>
            <m:fPr>
              <m:ctrlPr>
                <w:rPr>
                  <w:rFonts w:ascii="Cambria Math" w:eastAsia="仿宋_GB2312" w:hAnsi="Cambria Math" w:cs="Times New Roman"/>
                  <w:bCs/>
                  <w:sz w:val="32"/>
                  <w:szCs w:val="32"/>
                </w:rPr>
              </m:ctrlPr>
            </m:fPr>
            <m:num>
              <m:r>
                <m:rPr>
                  <m:sty m:val="p"/>
                </m:rPr>
                <w:rPr>
                  <w:rFonts w:ascii="Cambria Math" w:eastAsia="仿宋_GB2312" w:hAnsi="Cambria Math" w:cs="Times New Roman" w:hint="eastAsia"/>
                  <w:sz w:val="32"/>
                  <w:szCs w:val="32"/>
                </w:rPr>
                <m:t>该投标人指标值</m:t>
              </m:r>
            </m:num>
            <m:den>
              <m:r>
                <m:rPr>
                  <m:sty m:val="p"/>
                </m:rPr>
                <w:rPr>
                  <w:rFonts w:ascii="Cambria Math" w:eastAsia="仿宋_GB2312" w:hAnsi="Cambria Math" w:cs="Times New Roman" w:hint="eastAsia"/>
                  <w:sz w:val="32"/>
                  <w:szCs w:val="32"/>
                </w:rPr>
                <m:t>所有投标人该指标最高值</m:t>
              </m:r>
            </m:den>
          </m:f>
          <m:r>
            <w:rPr>
              <w:rFonts w:ascii="Cambria Math" w:eastAsia="仿宋_GB2312" w:hAnsi="Cambria Math" w:cs="Times New Roman" w:hint="eastAsia"/>
              <w:sz w:val="32"/>
              <w:szCs w:val="32"/>
            </w:rPr>
            <m:t>×</m:t>
          </m:r>
          <m:r>
            <m:rPr>
              <m:sty m:val="p"/>
            </m:rPr>
            <w:rPr>
              <w:rFonts w:ascii="Cambria Math" w:eastAsia="仿宋_GB2312" w:hAnsi="Cambria Math" w:cs="Times New Roman" w:hint="eastAsia"/>
              <w:sz w:val="32"/>
              <w:szCs w:val="32"/>
            </w:rPr>
            <m:t>指标</m:t>
          </m:r>
          <m:r>
            <m:rPr>
              <m:sty m:val="p"/>
            </m:rPr>
            <w:rPr>
              <w:rFonts w:ascii="Cambria Math" w:eastAsia="仿宋_GB2312" w:hAnsi="Cambria Math" w:cs="Times New Roman"/>
              <w:sz w:val="32"/>
              <w:szCs w:val="32"/>
            </w:rPr>
            <m:t>权重</m:t>
          </m:r>
        </m:oMath>
      </m:oMathPara>
    </w:p>
    <w:p w:rsidR="0020641D" w:rsidRPr="00DF0632" w:rsidRDefault="00EB741C" w:rsidP="0020641D">
      <w:pPr>
        <w:spacing w:line="360" w:lineRule="auto"/>
        <w:ind w:firstLineChars="200" w:firstLine="640"/>
        <w:rPr>
          <w:rFonts w:ascii="仿宋_GB2312" w:eastAsia="仿宋_GB2312"/>
          <w:sz w:val="32"/>
          <w:szCs w:val="32"/>
        </w:rPr>
      </w:pPr>
      <w:r w:rsidRPr="00DF0632">
        <w:rPr>
          <w:rFonts w:ascii="仿宋_GB2312" w:eastAsia="仿宋_GB2312" w:hint="eastAsia"/>
          <w:bCs/>
          <w:sz w:val="32"/>
          <w:szCs w:val="32"/>
        </w:rPr>
        <w:t>4</w:t>
      </w:r>
      <w:r w:rsidRPr="00DF0632">
        <w:rPr>
          <w:rFonts w:ascii="仿宋_GB2312" w:eastAsia="仿宋_GB2312" w:hint="eastAsia"/>
          <w:kern w:val="0"/>
          <w:sz w:val="32"/>
          <w:szCs w:val="32"/>
          <w:lang w:val="zh-CN"/>
        </w:rPr>
        <w:t>.承诺及规范指标，</w:t>
      </w:r>
      <w:r w:rsidRPr="00DF0632">
        <w:rPr>
          <w:rFonts w:ascii="仿宋_GB2312" w:eastAsia="仿宋_GB2312" w:hint="eastAsia"/>
          <w:bCs/>
          <w:sz w:val="32"/>
          <w:szCs w:val="32"/>
        </w:rPr>
        <w:t>满分</w:t>
      </w:r>
      <w:r w:rsidR="003C736A" w:rsidRPr="00DF0632">
        <w:rPr>
          <w:rFonts w:ascii="仿宋_GB2312" w:eastAsia="仿宋_GB2312" w:hint="eastAsia"/>
          <w:bCs/>
          <w:sz w:val="32"/>
          <w:szCs w:val="32"/>
        </w:rPr>
        <w:t>2</w:t>
      </w:r>
      <w:r w:rsidRPr="00DF0632">
        <w:rPr>
          <w:rFonts w:ascii="仿宋_GB2312" w:eastAsia="仿宋_GB2312" w:hint="eastAsia"/>
          <w:bCs/>
          <w:sz w:val="32"/>
          <w:szCs w:val="32"/>
        </w:rPr>
        <w:t>分。根据</w:t>
      </w:r>
      <w:r w:rsidR="0020641D" w:rsidRPr="00DF0632">
        <w:rPr>
          <w:rFonts w:ascii="仿宋_GB2312" w:eastAsia="仿宋_GB2312" w:hint="eastAsia"/>
          <w:bCs/>
          <w:sz w:val="32"/>
          <w:szCs w:val="32"/>
        </w:rPr>
        <w:t>各投标人承销（购买）2018年山东省政府债券总期数情况</w:t>
      </w:r>
      <w:r w:rsidR="00C1332D" w:rsidRPr="00DF0632">
        <w:rPr>
          <w:rFonts w:ascii="仿宋_GB2312" w:eastAsia="仿宋_GB2312" w:hint="eastAsia"/>
          <w:bCs/>
          <w:sz w:val="32"/>
          <w:szCs w:val="32"/>
        </w:rPr>
        <w:t>评价计分</w:t>
      </w:r>
      <w:r w:rsidR="0020641D" w:rsidRPr="00DF0632">
        <w:rPr>
          <w:rFonts w:ascii="仿宋_GB2312" w:eastAsia="仿宋_GB2312" w:hint="eastAsia"/>
          <w:bCs/>
          <w:sz w:val="32"/>
          <w:szCs w:val="32"/>
        </w:rPr>
        <w:t>。</w:t>
      </w:r>
    </w:p>
    <w:p w:rsidR="007110AC" w:rsidRPr="00DF0632" w:rsidRDefault="0020641D" w:rsidP="0020641D">
      <w:pPr>
        <w:spacing w:line="360" w:lineRule="auto"/>
        <w:ind w:firstLineChars="200" w:firstLine="640"/>
        <w:rPr>
          <w:rFonts w:ascii="Cambria Math" w:eastAsia="仿宋_GB2312" w:hAnsi="Cambria Math" w:hint="eastAsia"/>
          <w:sz w:val="32"/>
          <w:szCs w:val="32"/>
        </w:rPr>
      </w:pPr>
      <m:oMathPara>
        <m:oMath>
          <m:r>
            <m:rPr>
              <m:sty m:val="p"/>
            </m:rPr>
            <w:rPr>
              <w:rFonts w:ascii="Cambria Math" w:eastAsia="仿宋_GB2312" w:hAnsi="Cambria Math"/>
              <w:sz w:val="32"/>
              <w:szCs w:val="32"/>
            </w:rPr>
            <m:t>承诺及规范指标</m:t>
          </m:r>
          <m:r>
            <m:rPr>
              <m:sty m:val="p"/>
            </m:rPr>
            <w:rPr>
              <w:rFonts w:ascii="Cambria Math" w:eastAsia="仿宋_GB2312" w:hAnsi="Cambria Math" w:hint="eastAsia"/>
              <w:sz w:val="32"/>
              <w:szCs w:val="32"/>
            </w:rPr>
            <m:t>得分</m:t>
          </m:r>
          <m:r>
            <m:rPr>
              <m:sty m:val="p"/>
            </m:rPr>
            <w:rPr>
              <w:rFonts w:ascii="Cambria Math" w:eastAsia="仿宋_GB2312" w:hAnsi="Cambria Math" w:hint="eastAsia"/>
              <w:sz w:val="32"/>
              <w:szCs w:val="32"/>
            </w:rPr>
            <m:t>=</m:t>
          </m:r>
          <m:f>
            <m:fPr>
              <m:ctrlPr>
                <w:rPr>
                  <w:rFonts w:ascii="Cambria Math" w:eastAsia="仿宋_GB2312" w:hAnsi="Cambria Math"/>
                  <w:bCs/>
                  <w:sz w:val="32"/>
                  <w:szCs w:val="32"/>
                </w:rPr>
              </m:ctrlPr>
            </m:fPr>
            <m:num>
              <m:r>
                <m:rPr>
                  <m:sty m:val="p"/>
                </m:rPr>
                <w:rPr>
                  <w:rFonts w:ascii="Cambria Math" w:eastAsia="仿宋_GB2312" w:hAnsi="Cambria Math" w:hint="eastAsia"/>
                  <w:sz w:val="32"/>
                  <w:szCs w:val="32"/>
                </w:rPr>
                <m:t>该投标</m:t>
              </m:r>
              <m:r>
                <m:rPr>
                  <m:sty m:val="p"/>
                </m:rPr>
                <w:rPr>
                  <w:rFonts w:ascii="Cambria Math" w:eastAsia="仿宋_GB2312" w:hAnsi="Cambria Math"/>
                  <w:sz w:val="32"/>
                  <w:szCs w:val="32"/>
                </w:rPr>
                <m:t>人</m:t>
              </m:r>
              <m:r>
                <m:rPr>
                  <m:sty m:val="p"/>
                </m:rPr>
                <w:rPr>
                  <w:rFonts w:ascii="Cambria Math" w:eastAsia="仿宋_GB2312" w:hAnsi="Cambria Math" w:hint="eastAsia"/>
                  <w:sz w:val="32"/>
                  <w:szCs w:val="32"/>
                </w:rPr>
                <m:t>指标值</m:t>
              </m:r>
            </m:num>
            <m:den>
              <m:r>
                <m:rPr>
                  <m:sty m:val="p"/>
                </m:rPr>
                <w:rPr>
                  <w:rFonts w:ascii="Cambria Math" w:eastAsia="仿宋_GB2312" w:hAnsi="Cambria Math" w:hint="eastAsia"/>
                  <w:sz w:val="32"/>
                  <w:szCs w:val="32"/>
                </w:rPr>
                <m:t>所有投标</m:t>
              </m:r>
              <m:r>
                <m:rPr>
                  <m:sty m:val="p"/>
                </m:rPr>
                <w:rPr>
                  <w:rFonts w:ascii="Cambria Math" w:eastAsia="仿宋_GB2312" w:hAnsi="Cambria Math"/>
                  <w:sz w:val="32"/>
                  <w:szCs w:val="32"/>
                </w:rPr>
                <m:t>人</m:t>
              </m:r>
              <m:r>
                <m:rPr>
                  <m:sty m:val="p"/>
                </m:rPr>
                <w:rPr>
                  <w:rFonts w:ascii="Cambria Math" w:eastAsia="仿宋_GB2312" w:hAnsi="Cambria Math" w:hint="eastAsia"/>
                  <w:sz w:val="32"/>
                  <w:szCs w:val="32"/>
                </w:rPr>
                <m:t>该指标最高值</m:t>
              </m:r>
            </m:den>
          </m:f>
          <m:r>
            <w:rPr>
              <w:rFonts w:ascii="Cambria Math" w:eastAsia="仿宋_GB2312" w:hAnsi="Cambria Math" w:hint="eastAsia"/>
              <w:sz w:val="32"/>
              <w:szCs w:val="32"/>
            </w:rPr>
            <m:t>×</m:t>
          </m:r>
          <m:r>
            <m:rPr>
              <m:sty m:val="p"/>
            </m:rPr>
            <w:rPr>
              <w:rFonts w:ascii="Cambria Math" w:eastAsia="仿宋_GB2312" w:hAnsi="Cambria Math" w:hint="eastAsia"/>
              <w:sz w:val="32"/>
              <w:szCs w:val="32"/>
            </w:rPr>
            <m:t>指标</m:t>
          </m:r>
          <m:r>
            <m:rPr>
              <m:sty m:val="p"/>
            </m:rPr>
            <w:rPr>
              <w:rFonts w:ascii="Cambria Math" w:eastAsia="仿宋_GB2312" w:hAnsi="Cambria Math"/>
              <w:sz w:val="32"/>
              <w:szCs w:val="32"/>
            </w:rPr>
            <m:t>权重</m:t>
          </m:r>
        </m:oMath>
      </m:oMathPara>
    </w:p>
    <w:p w:rsidR="00EB741C" w:rsidRPr="00DF0632" w:rsidRDefault="0083629D" w:rsidP="0020641D">
      <w:pPr>
        <w:spacing w:line="360" w:lineRule="auto"/>
        <w:ind w:firstLineChars="200" w:firstLine="420"/>
        <w:rPr>
          <w:rFonts w:ascii="文星简黑体" w:eastAsia="文星简黑体"/>
          <w:bCs/>
          <w:sz w:val="32"/>
          <w:szCs w:val="32"/>
        </w:rPr>
      </w:pPr>
      <w:r w:rsidRPr="00DF0632">
        <w:rPr>
          <w:rFonts w:hint="eastAsia"/>
        </w:rPr>
        <w:t xml:space="preserve">   </w:t>
      </w:r>
      <w:r w:rsidR="00EB741C" w:rsidRPr="00DF0632">
        <w:rPr>
          <w:rFonts w:ascii="文星简黑体" w:eastAsia="文星简黑体" w:hint="eastAsia"/>
          <w:bCs/>
          <w:sz w:val="32"/>
          <w:szCs w:val="32"/>
        </w:rPr>
        <w:t>二、各银行中标金额</w:t>
      </w:r>
    </w:p>
    <w:p w:rsidR="00EB741C" w:rsidRPr="00DF0632" w:rsidRDefault="00EB741C" w:rsidP="00EB741C">
      <w:pPr>
        <w:spacing w:line="360" w:lineRule="auto"/>
        <w:ind w:left="45" w:firstLine="570"/>
        <w:rPr>
          <w:rFonts w:ascii="仿宋_GB2312" w:eastAsia="仿宋_GB2312"/>
          <w:bCs/>
          <w:sz w:val="32"/>
          <w:szCs w:val="32"/>
        </w:rPr>
      </w:pPr>
      <w:r w:rsidRPr="00DF0632">
        <w:rPr>
          <w:rFonts w:ascii="仿宋_GB2312" w:eastAsia="仿宋_GB2312" w:hint="eastAsia"/>
          <w:bCs/>
          <w:sz w:val="32"/>
          <w:szCs w:val="32"/>
        </w:rPr>
        <w:t>得分达到</w:t>
      </w:r>
      <w:r w:rsidR="00024D36" w:rsidRPr="00DF0632">
        <w:rPr>
          <w:rFonts w:ascii="仿宋_GB2312" w:eastAsia="仿宋_GB2312" w:hint="eastAsia"/>
          <w:bCs/>
          <w:sz w:val="32"/>
          <w:szCs w:val="32"/>
        </w:rPr>
        <w:t>70</w:t>
      </w:r>
      <w:r w:rsidRPr="00DF0632">
        <w:rPr>
          <w:rFonts w:ascii="仿宋_GB2312" w:eastAsia="仿宋_GB2312" w:hint="eastAsia"/>
          <w:bCs/>
          <w:sz w:val="32"/>
          <w:szCs w:val="32"/>
        </w:rPr>
        <w:t>分（含）且</w:t>
      </w:r>
      <w:r w:rsidR="005461A8" w:rsidRPr="00DF0632">
        <w:rPr>
          <w:rFonts w:ascii="仿宋_GB2312" w:eastAsia="仿宋_GB2312" w:hint="eastAsia"/>
          <w:bCs/>
          <w:sz w:val="32"/>
          <w:szCs w:val="32"/>
        </w:rPr>
        <w:t>本银行国库定期存款余额</w:t>
      </w:r>
      <w:r w:rsidR="0083111F" w:rsidRPr="00DF0632">
        <w:rPr>
          <w:rFonts w:ascii="仿宋_GB2312" w:eastAsia="仿宋_GB2312" w:hint="eastAsia"/>
          <w:bCs/>
          <w:sz w:val="32"/>
          <w:szCs w:val="32"/>
        </w:rPr>
        <w:t>小于</w:t>
      </w:r>
      <w:r w:rsidR="0048504C" w:rsidRPr="00DF0632">
        <w:rPr>
          <w:rFonts w:ascii="仿宋_GB2312" w:eastAsia="仿宋_GB2312" w:hint="eastAsia"/>
          <w:bCs/>
          <w:sz w:val="32"/>
          <w:szCs w:val="32"/>
        </w:rPr>
        <w:t>（不</w:t>
      </w:r>
      <w:r w:rsidR="00A02183" w:rsidRPr="00DF0632">
        <w:rPr>
          <w:rFonts w:ascii="仿宋_GB2312" w:eastAsia="仿宋_GB2312" w:hint="eastAsia"/>
          <w:bCs/>
          <w:sz w:val="32"/>
          <w:szCs w:val="32"/>
        </w:rPr>
        <w:t>含</w:t>
      </w:r>
      <w:r w:rsidR="0048504C" w:rsidRPr="00DF0632">
        <w:rPr>
          <w:rFonts w:ascii="仿宋_GB2312" w:eastAsia="仿宋_GB2312" w:hint="eastAsia"/>
          <w:bCs/>
          <w:sz w:val="32"/>
          <w:szCs w:val="32"/>
        </w:rPr>
        <w:t>等于）</w:t>
      </w:r>
      <w:r w:rsidR="005461A8" w:rsidRPr="00DF0632">
        <w:rPr>
          <w:rFonts w:ascii="仿宋_GB2312" w:eastAsia="仿宋_GB2312" w:hint="eastAsia"/>
          <w:bCs/>
          <w:sz w:val="32"/>
          <w:szCs w:val="32"/>
        </w:rPr>
        <w:t>本银行承销</w:t>
      </w:r>
      <w:r w:rsidR="005461A8" w:rsidRPr="00DF0632">
        <w:rPr>
          <w:rFonts w:ascii="仿宋_GB2312" w:eastAsia="仿宋_GB2312" w:cs="Times New Roman" w:hint="eastAsia"/>
          <w:bCs/>
          <w:sz w:val="32"/>
          <w:szCs w:val="32"/>
        </w:rPr>
        <w:t>（购买）</w:t>
      </w:r>
      <w:r w:rsidR="005461A8" w:rsidRPr="00DF0632">
        <w:rPr>
          <w:rFonts w:ascii="仿宋_GB2312" w:eastAsia="仿宋_GB2312" w:hint="eastAsia"/>
          <w:bCs/>
          <w:sz w:val="32"/>
          <w:szCs w:val="32"/>
        </w:rPr>
        <w:t>2018年山东省政府债券额的银行中标</w:t>
      </w:r>
      <w:r w:rsidRPr="00DF0632">
        <w:rPr>
          <w:rFonts w:ascii="仿宋_GB2312" w:eastAsia="仿宋_GB2312" w:hint="eastAsia"/>
          <w:bCs/>
          <w:sz w:val="32"/>
          <w:szCs w:val="32"/>
        </w:rPr>
        <w:t>，低于</w:t>
      </w:r>
      <w:r w:rsidR="00024D36" w:rsidRPr="00DF0632">
        <w:rPr>
          <w:rFonts w:ascii="仿宋_GB2312" w:eastAsia="仿宋_GB2312" w:hint="eastAsia"/>
          <w:bCs/>
          <w:sz w:val="32"/>
          <w:szCs w:val="32"/>
        </w:rPr>
        <w:t>70</w:t>
      </w:r>
      <w:r w:rsidRPr="00DF0632">
        <w:rPr>
          <w:rFonts w:ascii="仿宋_GB2312" w:eastAsia="仿宋_GB2312" w:hint="eastAsia"/>
          <w:bCs/>
          <w:sz w:val="32"/>
          <w:szCs w:val="32"/>
        </w:rPr>
        <w:t>分</w:t>
      </w:r>
      <w:r w:rsidR="00FC17ED" w:rsidRPr="00DF0632">
        <w:rPr>
          <w:rFonts w:ascii="仿宋_GB2312" w:eastAsia="仿宋_GB2312" w:hint="eastAsia"/>
          <w:bCs/>
          <w:sz w:val="32"/>
          <w:szCs w:val="32"/>
        </w:rPr>
        <w:t>或本银行国库定期存款余额大于等于</w:t>
      </w:r>
      <w:r w:rsidR="00A02183" w:rsidRPr="00DF0632">
        <w:rPr>
          <w:rFonts w:ascii="仿宋_GB2312" w:eastAsia="仿宋_GB2312" w:hint="eastAsia"/>
          <w:bCs/>
          <w:sz w:val="32"/>
          <w:szCs w:val="32"/>
        </w:rPr>
        <w:t>（</w:t>
      </w:r>
      <w:r w:rsidR="00A02183" w:rsidRPr="00DF0632">
        <w:rPr>
          <w:rFonts w:ascii="仿宋" w:eastAsia="仿宋" w:hAnsi="仿宋" w:hint="eastAsia"/>
          <w:bCs/>
          <w:sz w:val="32"/>
          <w:szCs w:val="32"/>
        </w:rPr>
        <w:t>≥</w:t>
      </w:r>
      <w:r w:rsidR="00A02183" w:rsidRPr="00DF0632">
        <w:rPr>
          <w:rFonts w:ascii="仿宋_GB2312" w:eastAsia="仿宋_GB2312" w:hint="eastAsia"/>
          <w:bCs/>
          <w:sz w:val="32"/>
          <w:szCs w:val="32"/>
        </w:rPr>
        <w:t>）</w:t>
      </w:r>
      <w:r w:rsidR="00FC17ED" w:rsidRPr="00DF0632">
        <w:rPr>
          <w:rFonts w:ascii="仿宋_GB2312" w:eastAsia="仿宋_GB2312" w:hint="eastAsia"/>
          <w:bCs/>
          <w:sz w:val="32"/>
          <w:szCs w:val="32"/>
        </w:rPr>
        <w:t>本银行承销</w:t>
      </w:r>
      <w:r w:rsidR="00FC17ED" w:rsidRPr="00DF0632">
        <w:rPr>
          <w:rFonts w:ascii="仿宋_GB2312" w:eastAsia="仿宋_GB2312" w:cs="Times New Roman" w:hint="eastAsia"/>
          <w:bCs/>
          <w:sz w:val="32"/>
          <w:szCs w:val="32"/>
        </w:rPr>
        <w:t>（购买）</w:t>
      </w:r>
      <w:r w:rsidR="00FC17ED" w:rsidRPr="00DF0632">
        <w:rPr>
          <w:rFonts w:ascii="仿宋_GB2312" w:eastAsia="仿宋_GB2312" w:hint="eastAsia"/>
          <w:bCs/>
          <w:sz w:val="32"/>
          <w:szCs w:val="32"/>
        </w:rPr>
        <w:t>2018年山东省政府债券额的银行</w:t>
      </w:r>
      <w:r w:rsidRPr="00DF0632">
        <w:rPr>
          <w:rFonts w:ascii="仿宋_GB2312" w:eastAsia="仿宋_GB2312" w:hint="eastAsia"/>
          <w:bCs/>
          <w:sz w:val="32"/>
          <w:szCs w:val="32"/>
        </w:rPr>
        <w:t>的不中标。各银行中标金额由基本存款、再分配存款等部分构成。</w:t>
      </w:r>
    </w:p>
    <w:p w:rsidR="00EE0AFD" w:rsidRPr="00DF0632" w:rsidRDefault="00EB741C" w:rsidP="00EB741C">
      <w:pPr>
        <w:spacing w:line="360" w:lineRule="auto"/>
        <w:ind w:left="45" w:firstLine="570"/>
        <w:rPr>
          <w:rFonts w:ascii="仿宋_GB2312" w:eastAsia="仿宋_GB2312"/>
          <w:bCs/>
          <w:sz w:val="32"/>
          <w:szCs w:val="32"/>
        </w:rPr>
      </w:pPr>
      <w:r w:rsidRPr="00DF0632">
        <w:rPr>
          <w:rFonts w:ascii="仿宋_GB2312" w:eastAsia="仿宋_GB2312" w:hint="eastAsia"/>
          <w:b/>
          <w:bCs/>
          <w:sz w:val="32"/>
          <w:szCs w:val="32"/>
        </w:rPr>
        <w:t>1．</w:t>
      </w:r>
      <w:r w:rsidR="00EE0AFD" w:rsidRPr="00DF0632">
        <w:rPr>
          <w:rFonts w:ascii="仿宋_GB2312" w:eastAsia="仿宋_GB2312" w:hint="eastAsia"/>
          <w:b/>
          <w:bCs/>
          <w:sz w:val="32"/>
          <w:szCs w:val="32"/>
        </w:rPr>
        <w:t>基本存款。</w:t>
      </w:r>
      <w:r w:rsidRPr="00DF0632">
        <w:rPr>
          <w:rFonts w:ascii="仿宋_GB2312" w:eastAsia="仿宋_GB2312" w:hint="eastAsia"/>
          <w:bCs/>
          <w:sz w:val="32"/>
          <w:szCs w:val="32"/>
        </w:rPr>
        <w:t>得分达到</w:t>
      </w:r>
      <w:r w:rsidR="00024D36" w:rsidRPr="00DF0632">
        <w:rPr>
          <w:rFonts w:ascii="仿宋_GB2312" w:eastAsia="仿宋_GB2312" w:hint="eastAsia"/>
          <w:bCs/>
          <w:sz w:val="32"/>
          <w:szCs w:val="32"/>
        </w:rPr>
        <w:t>70</w:t>
      </w:r>
      <w:r w:rsidRPr="00DF0632">
        <w:rPr>
          <w:rFonts w:ascii="仿宋_GB2312" w:eastAsia="仿宋_GB2312" w:hint="eastAsia"/>
          <w:bCs/>
          <w:sz w:val="32"/>
          <w:szCs w:val="32"/>
        </w:rPr>
        <w:t>分的中标银行各得基本存款0.05亿元</w:t>
      </w:r>
      <w:r w:rsidR="00EE0AFD" w:rsidRPr="00DF0632">
        <w:rPr>
          <w:rFonts w:ascii="仿宋_GB2312" w:eastAsia="仿宋_GB2312" w:hint="eastAsia"/>
          <w:bCs/>
          <w:sz w:val="32"/>
          <w:szCs w:val="32"/>
        </w:rPr>
        <w:t>。</w:t>
      </w:r>
    </w:p>
    <w:p w:rsidR="00EB741C" w:rsidRPr="00DF0632" w:rsidRDefault="00EE0AFD" w:rsidP="00EB741C">
      <w:pPr>
        <w:spacing w:line="360" w:lineRule="auto"/>
        <w:ind w:left="45" w:firstLine="570"/>
        <w:rPr>
          <w:rFonts w:ascii="仿宋_GB2312" w:eastAsia="仿宋_GB2312"/>
          <w:bCs/>
          <w:sz w:val="32"/>
          <w:szCs w:val="32"/>
        </w:rPr>
      </w:pPr>
      <w:r w:rsidRPr="00DF0632">
        <w:rPr>
          <w:rFonts w:ascii="仿宋_GB2312" w:eastAsia="仿宋_GB2312" w:hint="eastAsia"/>
          <w:b/>
          <w:bCs/>
          <w:sz w:val="32"/>
          <w:szCs w:val="32"/>
        </w:rPr>
        <w:t>2．再分配存款。</w:t>
      </w:r>
      <w:r w:rsidR="000F4D0E" w:rsidRPr="00DF0632">
        <w:rPr>
          <w:rFonts w:ascii="仿宋_GB2312" w:eastAsia="仿宋_GB2312" w:hint="eastAsia"/>
          <w:bCs/>
          <w:sz w:val="32"/>
          <w:szCs w:val="32"/>
        </w:rPr>
        <w:t>中标银行</w:t>
      </w:r>
      <w:r w:rsidR="00EB741C" w:rsidRPr="00DF0632">
        <w:rPr>
          <w:rFonts w:ascii="仿宋_GB2312" w:eastAsia="仿宋_GB2312" w:hint="eastAsia"/>
          <w:bCs/>
          <w:sz w:val="32"/>
          <w:szCs w:val="32"/>
        </w:rPr>
        <w:t>以得分超过</w:t>
      </w:r>
      <w:r w:rsidR="00024D36" w:rsidRPr="00DF0632">
        <w:rPr>
          <w:rFonts w:ascii="仿宋_GB2312" w:eastAsia="仿宋_GB2312" w:hint="eastAsia"/>
          <w:bCs/>
          <w:sz w:val="32"/>
          <w:szCs w:val="32"/>
        </w:rPr>
        <w:t>70</w:t>
      </w:r>
      <w:r w:rsidR="00EB741C" w:rsidRPr="00DF0632">
        <w:rPr>
          <w:rFonts w:ascii="仿宋_GB2312" w:eastAsia="仿宋_GB2312" w:hint="eastAsia"/>
          <w:bCs/>
          <w:sz w:val="32"/>
          <w:szCs w:val="32"/>
        </w:rPr>
        <w:t>分的部分参与</w:t>
      </w:r>
      <w:r w:rsidR="00EB741C" w:rsidRPr="00DF0632">
        <w:rPr>
          <w:rFonts w:ascii="仿宋_GB2312" w:eastAsia="仿宋_GB2312" w:hint="eastAsia"/>
          <w:bCs/>
          <w:sz w:val="32"/>
          <w:szCs w:val="32"/>
        </w:rPr>
        <w:lastRenderedPageBreak/>
        <w:t>剩余资金再分配，按得分高低顺序进行，依次计算各银行下列六项数值，其最小值为该银行可得的再分配存款，最小值</w:t>
      </w:r>
      <w:r w:rsidR="00A21EEC" w:rsidRPr="00DF0632">
        <w:rPr>
          <w:rFonts w:ascii="仿宋" w:eastAsia="仿宋" w:hAnsi="仿宋" w:hint="eastAsia"/>
          <w:bCs/>
          <w:sz w:val="32"/>
          <w:szCs w:val="32"/>
        </w:rPr>
        <w:t>小于等于</w:t>
      </w:r>
      <w:r w:rsidR="00391A5D" w:rsidRPr="00DF0632">
        <w:rPr>
          <w:rFonts w:ascii="仿宋" w:eastAsia="仿宋" w:hAnsi="仿宋" w:hint="eastAsia"/>
          <w:bCs/>
          <w:sz w:val="32"/>
          <w:szCs w:val="32"/>
        </w:rPr>
        <w:t>（≤）</w:t>
      </w:r>
      <w:r w:rsidR="00EB741C" w:rsidRPr="00DF0632">
        <w:rPr>
          <w:rFonts w:ascii="仿宋_GB2312" w:eastAsia="仿宋_GB2312" w:hint="eastAsia"/>
          <w:bCs/>
          <w:sz w:val="32"/>
          <w:szCs w:val="32"/>
        </w:rPr>
        <w:t>零</w:t>
      </w:r>
      <w:r w:rsidR="00A21EEC" w:rsidRPr="00DF0632">
        <w:rPr>
          <w:rFonts w:ascii="仿宋_GB2312" w:eastAsia="仿宋_GB2312" w:hint="eastAsia"/>
          <w:bCs/>
          <w:sz w:val="32"/>
          <w:szCs w:val="32"/>
        </w:rPr>
        <w:t>的</w:t>
      </w:r>
      <w:r w:rsidR="00EB741C" w:rsidRPr="00DF0632">
        <w:rPr>
          <w:rFonts w:ascii="仿宋_GB2312" w:eastAsia="仿宋_GB2312" w:hint="eastAsia"/>
          <w:bCs/>
          <w:sz w:val="32"/>
          <w:szCs w:val="32"/>
        </w:rPr>
        <w:t>，将不再参与再分配存款,</w:t>
      </w:r>
      <w:r w:rsidR="00EB741C" w:rsidRPr="00DF0632">
        <w:rPr>
          <w:rFonts w:hint="eastAsia"/>
        </w:rPr>
        <w:t xml:space="preserve"> </w:t>
      </w:r>
      <w:r w:rsidR="00EB741C" w:rsidRPr="00DF0632">
        <w:rPr>
          <w:rFonts w:ascii="仿宋_GB2312" w:eastAsia="仿宋_GB2312" w:hint="eastAsia"/>
          <w:bCs/>
          <w:sz w:val="32"/>
          <w:szCs w:val="32"/>
        </w:rPr>
        <w:t>也</w:t>
      </w:r>
      <w:proofErr w:type="gramStart"/>
      <w:r w:rsidR="00A02183" w:rsidRPr="00DF0632">
        <w:rPr>
          <w:rFonts w:ascii="仿宋_GB2312" w:eastAsia="仿宋_GB2312" w:hint="eastAsia"/>
          <w:bCs/>
          <w:sz w:val="32"/>
          <w:szCs w:val="32"/>
        </w:rPr>
        <w:t>不</w:t>
      </w:r>
      <w:proofErr w:type="gramEnd"/>
      <w:r w:rsidR="00EB741C" w:rsidRPr="00DF0632">
        <w:rPr>
          <w:rFonts w:ascii="仿宋_GB2312" w:eastAsia="仿宋_GB2312" w:hint="eastAsia"/>
          <w:bCs/>
          <w:sz w:val="32"/>
          <w:szCs w:val="32"/>
        </w:rPr>
        <w:t>扣减基本存款额。</w:t>
      </w:r>
    </w:p>
    <w:p w:rsidR="00DE2182" w:rsidRPr="00DF0632" w:rsidRDefault="00EB741C" w:rsidP="000F4D0E">
      <w:pPr>
        <w:spacing w:line="360" w:lineRule="auto"/>
        <w:rPr>
          <w:rFonts w:ascii="仿宋_GB2312" w:eastAsia="仿宋_GB2312"/>
          <w:bCs/>
          <w:sz w:val="32"/>
          <w:szCs w:val="32"/>
        </w:rPr>
      </w:pPr>
      <w:r w:rsidRPr="00DF0632">
        <w:rPr>
          <w:rFonts w:ascii="仿宋_GB2312" w:eastAsia="仿宋_GB2312"/>
          <w:bCs/>
          <w:sz w:val="32"/>
          <w:szCs w:val="32"/>
        </w:rPr>
        <w:fldChar w:fldCharType="begin"/>
      </w:r>
      <w:r w:rsidRPr="00DF0632">
        <w:rPr>
          <w:rFonts w:ascii="仿宋_GB2312" w:eastAsia="仿宋_GB2312"/>
          <w:bCs/>
          <w:sz w:val="32"/>
          <w:szCs w:val="32"/>
        </w:rPr>
        <w:instrText xml:space="preserve"> QUOTE </w:instrText>
      </w:r>
      <m:oMath>
        <m:r>
          <m:rPr>
            <m:sty m:val="p"/>
          </m:rPr>
          <w:rPr>
            <w:rFonts w:ascii="Cambria Math" w:eastAsia="仿宋_GB2312" w:hAnsi="Cambria Math" w:hint="eastAsia"/>
            <w:sz w:val="32"/>
            <w:szCs w:val="32"/>
          </w:rPr>
          <m:t xml:space="preserve">   A=</m:t>
        </m:r>
        <m:f>
          <m:fPr>
            <m:ctrlPr>
              <w:rPr>
                <w:rFonts w:ascii="Cambria Math" w:eastAsia="仿宋_GB2312" w:hAnsi="Cambria Math"/>
                <w:bCs/>
                <w:sz w:val="32"/>
                <w:szCs w:val="32"/>
              </w:rPr>
            </m:ctrlPr>
          </m:fPr>
          <m:num>
            <m:r>
              <m:rPr>
                <m:sty m:val="p"/>
              </m:rPr>
              <w:rPr>
                <w:rFonts w:ascii="Cambria Math" w:eastAsia="仿宋_GB2312" w:hAnsi="Cambria Math" w:hint="eastAsia"/>
                <w:sz w:val="32"/>
                <w:szCs w:val="32"/>
              </w:rPr>
              <m:t>该银行得分</m:t>
            </m:r>
            <m:r>
              <m:rPr>
                <m:sty m:val="p"/>
              </m:rPr>
              <w:rPr>
                <w:rFonts w:ascii="Cambria Math" w:eastAsia="MS Mincho" w:hAnsi="Cambria Math" w:cs="MS Mincho" w:hint="eastAsia"/>
                <w:sz w:val="32"/>
                <w:szCs w:val="32"/>
              </w:rPr>
              <m:t>-</m:t>
            </m:r>
            <m:r>
              <m:rPr>
                <m:sty m:val="p"/>
              </m:rPr>
              <w:rPr>
                <w:rFonts w:ascii="Cambria Math" w:eastAsia="仿宋_GB2312" w:hAnsi="Cambria Math"/>
                <w:sz w:val="32"/>
                <w:szCs w:val="32"/>
              </w:rPr>
              <m:t>**</m:t>
            </m:r>
            <m:r>
              <m:rPr>
                <m:sty m:val="p"/>
              </m:rPr>
              <w:rPr>
                <w:rFonts w:ascii="Cambria Math" w:eastAsia="仿宋_GB2312" w:hAnsi="Cambria Math" w:hint="eastAsia"/>
                <w:sz w:val="32"/>
                <w:szCs w:val="32"/>
              </w:rPr>
              <m:t>分</m:t>
            </m:r>
          </m:num>
          <m:den>
            <m:r>
              <m:rPr>
                <m:sty m:val="p"/>
              </m:rPr>
              <w:rPr>
                <w:rFonts w:ascii="Cambria Math" w:eastAsia="仿宋_GB2312" w:hAnsi="Cambria Math" w:hint="eastAsia"/>
                <w:sz w:val="32"/>
                <w:szCs w:val="32"/>
              </w:rPr>
              <m:t>∑（尚未再分配银行得分</m:t>
            </m:r>
            <m:r>
              <m:rPr>
                <m:sty m:val="p"/>
              </m:rPr>
              <w:rPr>
                <w:rFonts w:ascii="Cambria Math" w:eastAsia="MS Mincho" w:hAnsi="Cambria Math" w:cs="MS Mincho" w:hint="eastAsia"/>
                <w:sz w:val="32"/>
                <w:szCs w:val="32"/>
              </w:rPr>
              <m:t>-</m:t>
            </m:r>
            <m:r>
              <m:rPr>
                <m:sty m:val="p"/>
              </m:rPr>
              <w:rPr>
                <w:rFonts w:ascii="Cambria Math" w:eastAsia="仿宋_GB2312" w:hAnsi="Cambria Math"/>
                <w:sz w:val="32"/>
                <w:szCs w:val="32"/>
              </w:rPr>
              <m:t>**</m:t>
            </m:r>
            <m:r>
              <m:rPr>
                <m:sty m:val="p"/>
              </m:rPr>
              <w:rPr>
                <w:rFonts w:ascii="Cambria Math" w:eastAsia="仿宋_GB2312" w:hAnsi="Cambria Math" w:hint="eastAsia"/>
                <w:sz w:val="32"/>
                <w:szCs w:val="32"/>
              </w:rPr>
              <m:t>分）</m:t>
            </m:r>
          </m:den>
        </m:f>
        <m:r>
          <m:rPr>
            <m:sty m:val="p"/>
          </m:rPr>
          <w:rPr>
            <w:rFonts w:ascii="Cambria Math" w:eastAsia="仿宋_GB2312" w:hAnsi="Cambria Math" w:hint="eastAsia"/>
            <w:sz w:val="32"/>
            <w:szCs w:val="32"/>
          </w:rPr>
          <m:t>×剩余资金总额</m:t>
        </m:r>
      </m:oMath>
      <w:r w:rsidRPr="00DF0632">
        <w:rPr>
          <w:rFonts w:ascii="仿宋_GB2312" w:eastAsia="仿宋_GB2312"/>
          <w:bCs/>
          <w:sz w:val="32"/>
          <w:szCs w:val="32"/>
        </w:rPr>
        <w:instrText xml:space="preserve"> </w:instrText>
      </w:r>
      <w:r w:rsidRPr="00DF0632">
        <w:rPr>
          <w:rFonts w:ascii="仿宋_GB2312" w:eastAsia="仿宋_GB2312"/>
          <w:bCs/>
          <w:sz w:val="32"/>
          <w:szCs w:val="32"/>
        </w:rPr>
        <w:fldChar w:fldCharType="end"/>
      </w:r>
      <w:r w:rsidRPr="00DF0632">
        <w:rPr>
          <w:rFonts w:ascii="仿宋_GB2312" w:eastAsia="仿宋_GB2312" w:hint="eastAsia"/>
          <w:bCs/>
          <w:sz w:val="32"/>
          <w:szCs w:val="32"/>
        </w:rPr>
        <w:t xml:space="preserve"> </w:t>
      </w:r>
      <w:r w:rsidR="00DE2182" w:rsidRPr="00DF0632">
        <w:rPr>
          <w:rFonts w:ascii="仿宋_GB2312" w:eastAsia="仿宋_GB2312" w:hint="eastAsia"/>
          <w:bCs/>
          <w:sz w:val="32"/>
          <w:szCs w:val="32"/>
        </w:rPr>
        <w:t>A=</w:t>
      </w:r>
      <w:r w:rsidR="00DE2182" w:rsidRPr="00DF0632">
        <w:rPr>
          <w:rFonts w:ascii="仿宋_GB2312" w:eastAsia="仿宋_GB2312"/>
          <w:bCs/>
          <w:sz w:val="32"/>
          <w:szCs w:val="32"/>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7pt" o:ole="">
            <v:imagedata r:id="rId9" o:title=""/>
          </v:shape>
          <o:OLEObject Type="Embed" ProgID="Equation.3" ShapeID="_x0000_i1025" DrawAspect="Content" ObjectID="_1613998510" r:id="rId10"/>
        </w:object>
      </w:r>
      <w:r w:rsidR="00024D36" w:rsidRPr="00DF0632">
        <w:rPr>
          <w:rFonts w:ascii="仿宋_GB2312" w:eastAsia="仿宋_GB2312"/>
          <w:bCs/>
          <w:position w:val="-32"/>
          <w:sz w:val="32"/>
          <w:szCs w:val="32"/>
        </w:rPr>
        <w:object w:dxaOrig="5060" w:dyaOrig="720">
          <v:shape id="_x0000_i1026" type="#_x0000_t75" style="width:300.25pt;height:42.8pt" o:ole="">
            <v:imagedata r:id="rId11" o:title=""/>
          </v:shape>
          <o:OLEObject Type="Embed" ProgID="Equation.3" ShapeID="_x0000_i1026" DrawAspect="Content" ObjectID="_1613998511" r:id="rId12"/>
        </w:object>
      </w:r>
    </w:p>
    <w:p w:rsidR="00EB741C" w:rsidRPr="00DF0632" w:rsidRDefault="00EB741C" w:rsidP="00EB741C">
      <w:pPr>
        <w:spacing w:line="360" w:lineRule="auto"/>
        <w:ind w:leftChars="67" w:left="141"/>
        <w:rPr>
          <w:rFonts w:ascii="仿宋_GB2312" w:eastAsia="仿宋_GB2312"/>
          <w:bCs/>
          <w:sz w:val="32"/>
          <w:szCs w:val="32"/>
        </w:rPr>
      </w:pPr>
      <w:r w:rsidRPr="00DF0632">
        <w:rPr>
          <w:rFonts w:ascii="仿宋_GB2312" w:eastAsia="仿宋_GB2312" w:hint="eastAsia"/>
          <w:b/>
          <w:bCs/>
          <w:sz w:val="30"/>
          <w:szCs w:val="30"/>
        </w:rPr>
        <w:t>B</w:t>
      </w:r>
      <m:oMath>
        <m:r>
          <m:rPr>
            <m:sty m:val="b"/>
          </m:rPr>
          <w:rPr>
            <w:rFonts w:ascii="Cambria Math" w:eastAsia="仿宋_GB2312" w:hAnsi="Cambria Math"/>
            <w:sz w:val="30"/>
            <w:szCs w:val="30"/>
          </w:rPr>
          <m:t xml:space="preserve"> </m:t>
        </m:r>
        <m:r>
          <m:rPr>
            <m:sty m:val="p"/>
          </m:rPr>
          <w:rPr>
            <w:rFonts w:ascii="Cambria Math" w:eastAsia="仿宋_GB2312" w:hAnsi="Cambria Math" w:hint="eastAsia"/>
            <w:sz w:val="32"/>
            <w:szCs w:val="32"/>
          </w:rPr>
          <m:t>=</m:t>
        </m:r>
      </m:oMath>
      <w:r w:rsidRPr="00DF0632">
        <w:rPr>
          <w:rFonts w:ascii="仿宋_GB2312" w:eastAsia="仿宋_GB2312" w:hint="eastAsia"/>
          <w:bCs/>
          <w:sz w:val="32"/>
          <w:szCs w:val="32"/>
        </w:rPr>
        <w:t xml:space="preserve">该银行一般性存款余额×10% </w:t>
      </w:r>
      <w:r w:rsidR="005F0A41" w:rsidRPr="00DF0632">
        <w:rPr>
          <w:rFonts w:ascii="仿宋_GB2312" w:eastAsia="仿宋_GB2312" w:hint="eastAsia"/>
          <w:bCs/>
          <w:sz w:val="32"/>
          <w:szCs w:val="32"/>
        </w:rPr>
        <w:t>-</w:t>
      </w:r>
      <w:r w:rsidRPr="00DF0632">
        <w:rPr>
          <w:rFonts w:ascii="仿宋_GB2312" w:eastAsia="仿宋_GB2312" w:hint="eastAsia"/>
          <w:bCs/>
          <w:sz w:val="32"/>
          <w:szCs w:val="32"/>
        </w:rPr>
        <w:t>该银行本期</w:t>
      </w:r>
      <w:r w:rsidR="000B5D1E" w:rsidRPr="00DF0632">
        <w:rPr>
          <w:rFonts w:ascii="仿宋_GB2312" w:eastAsia="仿宋_GB2312" w:hint="eastAsia"/>
          <w:bCs/>
          <w:sz w:val="32"/>
          <w:szCs w:val="32"/>
        </w:rPr>
        <w:t>已分配国库定期存款额</w:t>
      </w:r>
      <w:r w:rsidR="005F0A41" w:rsidRPr="00DF0632">
        <w:rPr>
          <w:rFonts w:ascii="仿宋_GB2312" w:eastAsia="仿宋_GB2312" w:hint="eastAsia"/>
          <w:bCs/>
          <w:sz w:val="32"/>
          <w:szCs w:val="32"/>
        </w:rPr>
        <w:t>-</w:t>
      </w:r>
      <w:r w:rsidRPr="00DF0632">
        <w:rPr>
          <w:rFonts w:ascii="仿宋_GB2312" w:eastAsia="仿宋_GB2312" w:hint="eastAsia"/>
          <w:bCs/>
          <w:sz w:val="32"/>
          <w:szCs w:val="32"/>
        </w:rPr>
        <w:t>该银行国库定期存款余额</w:t>
      </w:r>
    </w:p>
    <w:p w:rsidR="00EB741C" w:rsidRPr="00DF0632" w:rsidRDefault="00EB741C" w:rsidP="000E66A0">
      <w:pPr>
        <w:spacing w:line="360" w:lineRule="auto"/>
        <w:ind w:firstLineChars="49" w:firstLine="148"/>
        <w:rPr>
          <w:rFonts w:ascii="仿宋_GB2312" w:eastAsia="仿宋_GB2312"/>
          <w:bCs/>
          <w:sz w:val="32"/>
          <w:szCs w:val="32"/>
        </w:rPr>
      </w:pPr>
      <w:r w:rsidRPr="00DF0632">
        <w:rPr>
          <w:rFonts w:ascii="仿宋_GB2312" w:eastAsia="仿宋_GB2312" w:hint="eastAsia"/>
          <w:b/>
          <w:bCs/>
          <w:sz w:val="30"/>
          <w:szCs w:val="30"/>
        </w:rPr>
        <w:t>C</w:t>
      </w:r>
      <m:oMath>
        <m:r>
          <m:rPr>
            <m:sty m:val="b"/>
          </m:rPr>
          <w:rPr>
            <w:rFonts w:ascii="Cambria Math" w:eastAsia="仿宋_GB2312" w:hAnsi="Cambria Math"/>
            <w:sz w:val="30"/>
            <w:szCs w:val="30"/>
          </w:rPr>
          <m:t xml:space="preserve"> </m:t>
        </m:r>
        <m:r>
          <m:rPr>
            <m:sty m:val="p"/>
          </m:rPr>
          <w:rPr>
            <w:rFonts w:ascii="Cambria Math" w:eastAsia="仿宋_GB2312" w:hAnsi="Cambria Math" w:hint="eastAsia"/>
            <w:sz w:val="32"/>
            <w:szCs w:val="32"/>
          </w:rPr>
          <m:t>=</m:t>
        </m:r>
      </m:oMath>
      <w:r w:rsidRPr="00DF0632">
        <w:rPr>
          <w:rFonts w:ascii="仿宋_GB2312" w:eastAsia="仿宋_GB2312" w:hint="eastAsia"/>
          <w:bCs/>
          <w:sz w:val="32"/>
          <w:szCs w:val="32"/>
        </w:rPr>
        <w:t>财政国库定期存款</w:t>
      </w:r>
      <w:r w:rsidR="006070B7" w:rsidRPr="00DF0632">
        <w:rPr>
          <w:rFonts w:ascii="仿宋_GB2312" w:eastAsia="仿宋_GB2312" w:hint="eastAsia"/>
          <w:bCs/>
          <w:sz w:val="32"/>
          <w:szCs w:val="32"/>
        </w:rPr>
        <w:t>余</w:t>
      </w:r>
      <w:r w:rsidRPr="00DF0632">
        <w:rPr>
          <w:rFonts w:ascii="仿宋_GB2312" w:eastAsia="仿宋_GB2312" w:hint="eastAsia"/>
          <w:bCs/>
          <w:sz w:val="32"/>
          <w:szCs w:val="32"/>
        </w:rPr>
        <w:t>额（含本期财政国库定期存款项目金额）×20</w:t>
      </w:r>
      <w:r w:rsidR="005F0A41" w:rsidRPr="00DF0632">
        <w:rPr>
          <w:rFonts w:ascii="仿宋_GB2312" w:eastAsia="仿宋_GB2312" w:hint="eastAsia"/>
          <w:bCs/>
          <w:sz w:val="32"/>
          <w:szCs w:val="32"/>
        </w:rPr>
        <w:t>%-</w:t>
      </w:r>
      <w:r w:rsidRPr="00DF0632">
        <w:rPr>
          <w:rFonts w:ascii="仿宋_GB2312" w:eastAsia="仿宋_GB2312" w:hint="eastAsia"/>
          <w:bCs/>
          <w:sz w:val="32"/>
          <w:szCs w:val="32"/>
        </w:rPr>
        <w:t>该银行本期已</w:t>
      </w:r>
      <w:r w:rsidR="000B5D1E" w:rsidRPr="00DF0632">
        <w:rPr>
          <w:rFonts w:ascii="仿宋_GB2312" w:eastAsia="仿宋_GB2312" w:hint="eastAsia"/>
          <w:bCs/>
          <w:sz w:val="32"/>
          <w:szCs w:val="32"/>
        </w:rPr>
        <w:t>分配国库定期存款额</w:t>
      </w:r>
      <w:r w:rsidR="005F0A41" w:rsidRPr="00DF0632">
        <w:rPr>
          <w:rFonts w:ascii="仿宋_GB2312" w:eastAsia="仿宋_GB2312" w:hint="eastAsia"/>
          <w:bCs/>
          <w:sz w:val="32"/>
          <w:szCs w:val="32"/>
        </w:rPr>
        <w:t>-</w:t>
      </w:r>
      <w:r w:rsidRPr="00DF0632">
        <w:rPr>
          <w:rFonts w:ascii="仿宋_GB2312" w:eastAsia="仿宋_GB2312" w:hint="eastAsia"/>
          <w:bCs/>
          <w:sz w:val="32"/>
          <w:szCs w:val="32"/>
        </w:rPr>
        <w:t>该银行国库定期存款余额</w:t>
      </w:r>
    </w:p>
    <w:p w:rsidR="00EB741C" w:rsidRPr="00DF0632" w:rsidRDefault="00EB741C" w:rsidP="00EB741C">
      <w:pPr>
        <w:spacing w:line="360" w:lineRule="auto"/>
        <w:ind w:leftChars="67" w:left="141"/>
        <w:rPr>
          <w:rFonts w:ascii="仿宋_GB2312" w:eastAsia="仿宋_GB2312"/>
          <w:bCs/>
          <w:sz w:val="32"/>
          <w:szCs w:val="32"/>
        </w:rPr>
      </w:pPr>
      <w:r w:rsidRPr="00DF0632">
        <w:rPr>
          <w:rFonts w:ascii="仿宋_GB2312" w:eastAsia="仿宋_GB2312" w:hint="eastAsia"/>
          <w:b/>
          <w:bCs/>
          <w:sz w:val="30"/>
          <w:szCs w:val="30"/>
        </w:rPr>
        <w:t>D</w:t>
      </w:r>
      <m:oMath>
        <m:r>
          <m:rPr>
            <m:sty m:val="b"/>
          </m:rPr>
          <w:rPr>
            <w:rFonts w:ascii="Cambria Math" w:eastAsia="仿宋_GB2312" w:hAnsi="Cambria Math"/>
            <w:sz w:val="30"/>
            <w:szCs w:val="30"/>
          </w:rPr>
          <m:t xml:space="preserve"> </m:t>
        </m:r>
        <m:r>
          <m:rPr>
            <m:sty m:val="p"/>
          </m:rPr>
          <w:rPr>
            <w:rFonts w:ascii="Cambria Math" w:eastAsia="仿宋_GB2312" w:hAnsi="Cambria Math" w:hint="eastAsia"/>
            <w:sz w:val="32"/>
            <w:szCs w:val="32"/>
          </w:rPr>
          <m:t>=</m:t>
        </m:r>
      </m:oMath>
      <w:r w:rsidRPr="00DF0632">
        <w:rPr>
          <w:rFonts w:ascii="仿宋_GB2312" w:eastAsia="仿宋_GB2312" w:hint="eastAsia"/>
          <w:bCs/>
          <w:sz w:val="32"/>
          <w:szCs w:val="32"/>
        </w:rPr>
        <w:t>本期财政国库定期存款项目金额×25</w:t>
      </w:r>
      <w:r w:rsidR="005F0A41" w:rsidRPr="00DF0632">
        <w:rPr>
          <w:rFonts w:ascii="仿宋_GB2312" w:eastAsia="仿宋_GB2312" w:hint="eastAsia"/>
          <w:bCs/>
          <w:sz w:val="32"/>
          <w:szCs w:val="32"/>
        </w:rPr>
        <w:t>%-</w:t>
      </w:r>
      <w:r w:rsidRPr="00DF0632">
        <w:rPr>
          <w:rFonts w:ascii="仿宋_GB2312" w:eastAsia="仿宋_GB2312" w:hint="eastAsia"/>
          <w:bCs/>
          <w:sz w:val="32"/>
          <w:szCs w:val="32"/>
        </w:rPr>
        <w:t>该银行本期</w:t>
      </w:r>
      <w:r w:rsidR="000B5D1E" w:rsidRPr="00DF0632">
        <w:rPr>
          <w:rFonts w:ascii="仿宋_GB2312" w:eastAsia="仿宋_GB2312" w:hint="eastAsia"/>
          <w:bCs/>
          <w:sz w:val="32"/>
          <w:szCs w:val="32"/>
        </w:rPr>
        <w:t>已分配国库定期存款额</w:t>
      </w:r>
    </w:p>
    <w:p w:rsidR="00EB741C" w:rsidRPr="00DF0632" w:rsidRDefault="00EB741C" w:rsidP="00EB741C">
      <w:pPr>
        <w:spacing w:line="360" w:lineRule="auto"/>
        <w:ind w:leftChars="67" w:left="141"/>
        <w:rPr>
          <w:rFonts w:ascii="仿宋_GB2312" w:eastAsia="仿宋_GB2312"/>
          <w:bCs/>
          <w:sz w:val="32"/>
          <w:szCs w:val="32"/>
        </w:rPr>
      </w:pPr>
      <w:r w:rsidRPr="00DF0632">
        <w:rPr>
          <w:rFonts w:ascii="仿宋_GB2312" w:eastAsia="仿宋_GB2312" w:hint="eastAsia"/>
          <w:b/>
          <w:bCs/>
          <w:sz w:val="30"/>
          <w:szCs w:val="30"/>
        </w:rPr>
        <w:t>E</w:t>
      </w:r>
      <m:oMath>
        <m:r>
          <m:rPr>
            <m:sty m:val="b"/>
          </m:rPr>
          <w:rPr>
            <w:rFonts w:ascii="Cambria Math" w:eastAsia="仿宋_GB2312" w:hAnsi="Cambria Math"/>
            <w:sz w:val="30"/>
            <w:szCs w:val="30"/>
          </w:rPr>
          <m:t xml:space="preserve"> </m:t>
        </m:r>
        <m:r>
          <m:rPr>
            <m:sty m:val="p"/>
          </m:rPr>
          <w:rPr>
            <w:rFonts w:ascii="Cambria Math" w:eastAsia="仿宋_GB2312" w:hAnsi="Cambria Math" w:hint="eastAsia"/>
            <w:sz w:val="32"/>
            <w:szCs w:val="32"/>
          </w:rPr>
          <m:t>=</m:t>
        </m:r>
      </m:oMath>
      <w:r w:rsidRPr="00DF0632">
        <w:rPr>
          <w:rFonts w:ascii="仿宋_GB2312" w:eastAsia="仿宋_GB2312" w:hint="eastAsia"/>
          <w:bCs/>
          <w:sz w:val="32"/>
          <w:szCs w:val="32"/>
        </w:rPr>
        <w:t>该银行投标本期国库定期存款金额</w:t>
      </w:r>
      <w:r w:rsidR="005F0A41" w:rsidRPr="00DF0632">
        <w:rPr>
          <w:rFonts w:ascii="仿宋_GB2312" w:eastAsia="仿宋_GB2312" w:hint="eastAsia"/>
          <w:bCs/>
          <w:sz w:val="32"/>
          <w:szCs w:val="32"/>
        </w:rPr>
        <w:t>-</w:t>
      </w:r>
      <w:r w:rsidRPr="00DF0632">
        <w:rPr>
          <w:rFonts w:ascii="仿宋_GB2312" w:eastAsia="仿宋_GB2312" w:hint="eastAsia"/>
          <w:bCs/>
          <w:sz w:val="32"/>
          <w:szCs w:val="32"/>
        </w:rPr>
        <w:t>该银行本期</w:t>
      </w:r>
      <w:r w:rsidR="000B5D1E" w:rsidRPr="00DF0632">
        <w:rPr>
          <w:rFonts w:ascii="仿宋_GB2312" w:eastAsia="仿宋_GB2312" w:hint="eastAsia"/>
          <w:bCs/>
          <w:sz w:val="32"/>
          <w:szCs w:val="32"/>
        </w:rPr>
        <w:t>已分配国库定期存款额</w:t>
      </w:r>
    </w:p>
    <w:p w:rsidR="000C3129" w:rsidRPr="00DF0632" w:rsidRDefault="00EB741C" w:rsidP="000C3129">
      <w:pPr>
        <w:spacing w:line="360" w:lineRule="auto"/>
        <w:ind w:firstLineChars="49" w:firstLine="148"/>
        <w:rPr>
          <w:rFonts w:ascii="仿宋_GB2312" w:eastAsia="仿宋_GB2312"/>
          <w:bCs/>
          <w:sz w:val="32"/>
          <w:szCs w:val="32"/>
        </w:rPr>
      </w:pPr>
      <w:r w:rsidRPr="00DF0632">
        <w:rPr>
          <w:rFonts w:ascii="仿宋_GB2312" w:eastAsia="仿宋_GB2312" w:hint="eastAsia"/>
          <w:b/>
          <w:bCs/>
          <w:sz w:val="30"/>
          <w:szCs w:val="30"/>
        </w:rPr>
        <w:t>F</w:t>
      </w:r>
      <m:oMath>
        <m:r>
          <m:rPr>
            <m:sty m:val="b"/>
          </m:rPr>
          <w:rPr>
            <w:rFonts w:ascii="Cambria Math" w:eastAsia="仿宋_GB2312" w:hAnsi="Cambria Math"/>
            <w:sz w:val="30"/>
            <w:szCs w:val="30"/>
          </w:rPr>
          <m:t xml:space="preserve"> </m:t>
        </m:r>
        <m:r>
          <m:rPr>
            <m:sty m:val="p"/>
          </m:rPr>
          <w:rPr>
            <w:rFonts w:ascii="Cambria Math" w:eastAsia="仿宋_GB2312" w:hAnsi="Cambria Math" w:hint="eastAsia"/>
            <w:sz w:val="32"/>
            <w:szCs w:val="32"/>
          </w:rPr>
          <m:t>=</m:t>
        </m:r>
      </m:oMath>
      <w:r w:rsidRPr="00DF0632">
        <w:rPr>
          <w:rFonts w:ascii="仿宋_GB2312" w:eastAsia="仿宋_GB2312" w:hint="eastAsia"/>
          <w:bCs/>
          <w:sz w:val="32"/>
          <w:szCs w:val="32"/>
        </w:rPr>
        <w:t>该银行承销（购买）</w:t>
      </w:r>
      <w:r w:rsidR="00EB18DF" w:rsidRPr="00DF0632">
        <w:rPr>
          <w:rFonts w:ascii="仿宋_GB2312" w:eastAsia="仿宋_GB2312" w:hint="eastAsia"/>
          <w:bCs/>
          <w:sz w:val="32"/>
          <w:szCs w:val="32"/>
        </w:rPr>
        <w:t>201</w:t>
      </w:r>
      <w:r w:rsidR="002F4EE4" w:rsidRPr="00DF0632">
        <w:rPr>
          <w:rFonts w:ascii="仿宋_GB2312" w:eastAsia="仿宋_GB2312" w:hint="eastAsia"/>
          <w:bCs/>
          <w:sz w:val="32"/>
          <w:szCs w:val="32"/>
        </w:rPr>
        <w:t>8</w:t>
      </w:r>
      <w:r w:rsidR="00EB18DF" w:rsidRPr="00DF0632">
        <w:rPr>
          <w:rFonts w:ascii="仿宋_GB2312" w:eastAsia="仿宋_GB2312" w:hint="eastAsia"/>
          <w:bCs/>
          <w:sz w:val="32"/>
          <w:szCs w:val="32"/>
        </w:rPr>
        <w:t>年</w:t>
      </w:r>
      <w:r w:rsidRPr="00DF0632">
        <w:rPr>
          <w:rFonts w:ascii="仿宋_GB2312" w:eastAsia="仿宋_GB2312" w:hint="eastAsia"/>
          <w:bCs/>
          <w:sz w:val="32"/>
          <w:szCs w:val="32"/>
        </w:rPr>
        <w:t>山东省政府债券额-</w:t>
      </w:r>
      <w:r w:rsidR="000C3129" w:rsidRPr="00DF0632">
        <w:rPr>
          <w:rFonts w:ascii="仿宋_GB2312" w:eastAsia="仿宋_GB2312" w:hint="eastAsia"/>
          <w:bCs/>
          <w:sz w:val="32"/>
          <w:szCs w:val="32"/>
        </w:rPr>
        <w:t>该银行本期</w:t>
      </w:r>
      <w:r w:rsidR="000B5D1E" w:rsidRPr="00DF0632">
        <w:rPr>
          <w:rFonts w:ascii="仿宋_GB2312" w:eastAsia="仿宋_GB2312" w:hint="eastAsia"/>
          <w:bCs/>
          <w:sz w:val="32"/>
          <w:szCs w:val="32"/>
        </w:rPr>
        <w:t>已分配国库定期存款额</w:t>
      </w:r>
      <w:r w:rsidR="000C3129" w:rsidRPr="00DF0632">
        <w:rPr>
          <w:rFonts w:ascii="仿宋_GB2312" w:eastAsia="仿宋_GB2312" w:hint="eastAsia"/>
          <w:bCs/>
          <w:sz w:val="32"/>
          <w:szCs w:val="32"/>
        </w:rPr>
        <w:t>-该银行国库定期存款余额</w:t>
      </w:r>
    </w:p>
    <w:p w:rsidR="00EB741C" w:rsidRPr="00DF0632" w:rsidRDefault="00EE0AFD" w:rsidP="00EB741C">
      <w:pPr>
        <w:spacing w:line="360" w:lineRule="auto"/>
        <w:ind w:leftChars="21" w:left="44" w:firstLineChars="228" w:firstLine="730"/>
        <w:rPr>
          <w:rFonts w:ascii="仿宋_GB2312" w:eastAsia="仿宋_GB2312"/>
          <w:bCs/>
          <w:sz w:val="32"/>
          <w:szCs w:val="32"/>
        </w:rPr>
      </w:pPr>
      <w:r w:rsidRPr="00DF0632">
        <w:rPr>
          <w:rFonts w:ascii="仿宋_GB2312" w:eastAsia="仿宋_GB2312" w:hint="eastAsia"/>
          <w:bCs/>
          <w:sz w:val="32"/>
          <w:szCs w:val="32"/>
        </w:rPr>
        <w:t>3</w:t>
      </w:r>
      <w:r w:rsidR="00EB741C" w:rsidRPr="00DF0632">
        <w:rPr>
          <w:rFonts w:ascii="仿宋_GB2312" w:eastAsia="仿宋_GB2312" w:hint="eastAsia"/>
          <w:bCs/>
          <w:sz w:val="32"/>
          <w:szCs w:val="32"/>
        </w:rPr>
        <w:t>.再分配结束后，若仍有剩余资金的，剩余资金在国库定期存款额（=该银行国库定期存款余额+该银行本期已</w:t>
      </w:r>
      <w:r w:rsidR="000B5D1E" w:rsidRPr="00DF0632">
        <w:rPr>
          <w:rFonts w:ascii="仿宋_GB2312" w:eastAsia="仿宋_GB2312" w:hint="eastAsia"/>
          <w:bCs/>
          <w:sz w:val="32"/>
          <w:szCs w:val="32"/>
        </w:rPr>
        <w:t>分配</w:t>
      </w:r>
      <w:r w:rsidR="00EB741C" w:rsidRPr="00DF0632">
        <w:rPr>
          <w:rFonts w:ascii="仿宋_GB2312" w:eastAsia="仿宋_GB2312" w:hint="eastAsia"/>
          <w:bCs/>
          <w:sz w:val="32"/>
          <w:szCs w:val="32"/>
        </w:rPr>
        <w:t>国库定期存款额）未超过规定额度的中标银行中按上述再分配存款办法进行计算并分配，分配完为止。</w:t>
      </w:r>
    </w:p>
    <w:p w:rsidR="001D5FA8" w:rsidRPr="00DF0632" w:rsidRDefault="001D5FA8">
      <w:pPr>
        <w:spacing w:line="360" w:lineRule="auto"/>
        <w:ind w:left="45" w:firstLine="570"/>
        <w:rPr>
          <w:rFonts w:ascii="文星简黑体" w:eastAsia="文星简黑体" w:cs="Times New Roman"/>
          <w:sz w:val="32"/>
          <w:szCs w:val="32"/>
        </w:rPr>
      </w:pPr>
      <w:r w:rsidRPr="00DF0632">
        <w:rPr>
          <w:rFonts w:ascii="文星简黑体" w:eastAsia="文星简黑体" w:cs="文星简黑体" w:hint="eastAsia"/>
          <w:sz w:val="32"/>
          <w:szCs w:val="32"/>
        </w:rPr>
        <w:t>三、各银行中标利率</w:t>
      </w:r>
    </w:p>
    <w:p w:rsidR="001D5FA8" w:rsidRPr="00DF0632" w:rsidRDefault="001D5FA8" w:rsidP="008963A4">
      <w:pPr>
        <w:spacing w:line="360" w:lineRule="auto"/>
        <w:ind w:left="45" w:firstLine="570"/>
        <w:rPr>
          <w:rFonts w:ascii="仿宋_GB2312" w:eastAsia="仿宋_GB2312" w:cs="仿宋_GB2312"/>
          <w:sz w:val="32"/>
          <w:szCs w:val="32"/>
        </w:rPr>
      </w:pPr>
      <w:r w:rsidRPr="00DF0632">
        <w:rPr>
          <w:rFonts w:ascii="仿宋_GB2312" w:eastAsia="仿宋_GB2312" w:cs="仿宋_GB2312" w:hint="eastAsia"/>
          <w:sz w:val="32"/>
          <w:szCs w:val="32"/>
        </w:rPr>
        <w:t>各中标银行的投标利率即为其中标利率。</w:t>
      </w:r>
    </w:p>
    <w:p w:rsidR="001D5FA8" w:rsidRPr="00DF0632" w:rsidRDefault="001D5FA8">
      <w:pPr>
        <w:spacing w:line="360" w:lineRule="auto"/>
        <w:rPr>
          <w:rFonts w:ascii="方正黑体_GBK" w:eastAsia="方正黑体_GBK" w:cs="方正黑体_GBK"/>
          <w:sz w:val="32"/>
          <w:szCs w:val="32"/>
        </w:rPr>
      </w:pPr>
      <w:r w:rsidRPr="00DF0632">
        <w:rPr>
          <w:rFonts w:ascii="方正黑体_GBK" w:eastAsia="方正黑体_GBK" w:cs="方正黑体_GBK" w:hint="eastAsia"/>
          <w:sz w:val="32"/>
          <w:szCs w:val="32"/>
        </w:rPr>
        <w:lastRenderedPageBreak/>
        <w:t>附件</w:t>
      </w:r>
      <w:r w:rsidRPr="00DF0632">
        <w:rPr>
          <w:rFonts w:ascii="方正黑体_GBK" w:eastAsia="方正黑体_GBK" w:cs="方正黑体_GBK"/>
          <w:sz w:val="32"/>
          <w:szCs w:val="32"/>
        </w:rPr>
        <w:t>1</w:t>
      </w:r>
    </w:p>
    <w:p w:rsidR="00E13429" w:rsidRPr="00DF0632" w:rsidRDefault="00E13429">
      <w:pPr>
        <w:spacing w:line="360" w:lineRule="auto"/>
        <w:jc w:val="center"/>
        <w:rPr>
          <w:rFonts w:ascii="黑体" w:eastAsia="黑体" w:hAnsi="黑体" w:cs="黑体"/>
          <w:sz w:val="32"/>
          <w:szCs w:val="32"/>
        </w:rPr>
      </w:pPr>
    </w:p>
    <w:p w:rsidR="001D5FA8" w:rsidRPr="00DF0632" w:rsidRDefault="001D5FA8">
      <w:pPr>
        <w:spacing w:line="360" w:lineRule="auto"/>
        <w:jc w:val="center"/>
        <w:rPr>
          <w:rFonts w:ascii="黑体" w:eastAsia="黑体" w:hAnsi="黑体" w:cs="Times New Roman"/>
          <w:sz w:val="32"/>
          <w:szCs w:val="32"/>
        </w:rPr>
      </w:pPr>
      <w:r w:rsidRPr="00DF0632">
        <w:rPr>
          <w:rFonts w:ascii="黑体" w:eastAsia="黑体" w:hAnsi="黑体" w:cs="黑体" w:hint="eastAsia"/>
          <w:sz w:val="32"/>
          <w:szCs w:val="32"/>
        </w:rPr>
        <w:t>报</w:t>
      </w:r>
      <w:r w:rsidRPr="00DF0632">
        <w:rPr>
          <w:rFonts w:ascii="黑体" w:eastAsia="黑体" w:hAnsi="黑体" w:cs="黑体"/>
          <w:sz w:val="32"/>
          <w:szCs w:val="32"/>
        </w:rPr>
        <w:t xml:space="preserve"> </w:t>
      </w:r>
      <w:r w:rsidRPr="00DF0632">
        <w:rPr>
          <w:rFonts w:ascii="黑体" w:eastAsia="黑体" w:hAnsi="黑体" w:cs="黑体" w:hint="eastAsia"/>
          <w:sz w:val="32"/>
          <w:szCs w:val="32"/>
        </w:rPr>
        <w:t>名</w:t>
      </w:r>
      <w:r w:rsidRPr="00DF0632">
        <w:rPr>
          <w:rFonts w:ascii="黑体" w:eastAsia="黑体" w:hAnsi="黑体" w:cs="黑体"/>
          <w:sz w:val="32"/>
          <w:szCs w:val="32"/>
        </w:rPr>
        <w:t xml:space="preserve"> </w:t>
      </w:r>
      <w:r w:rsidRPr="00DF0632">
        <w:rPr>
          <w:rFonts w:ascii="黑体" w:eastAsia="黑体" w:hAnsi="黑体" w:cs="黑体" w:hint="eastAsia"/>
          <w:sz w:val="32"/>
          <w:szCs w:val="32"/>
        </w:rPr>
        <w:t>函</w:t>
      </w:r>
    </w:p>
    <w:p w:rsidR="001D5FA8" w:rsidRPr="00DF0632" w:rsidRDefault="001D5FA8">
      <w:pPr>
        <w:spacing w:line="360" w:lineRule="auto"/>
        <w:rPr>
          <w:rFonts w:ascii="仿宋_GB2312" w:eastAsia="仿宋_GB2312" w:cs="Times New Roman"/>
          <w:b/>
          <w:bCs/>
          <w:sz w:val="32"/>
          <w:szCs w:val="32"/>
        </w:rPr>
      </w:pPr>
    </w:p>
    <w:p w:rsidR="001D5FA8" w:rsidRPr="00DF0632" w:rsidRDefault="001D5FA8">
      <w:pPr>
        <w:spacing w:line="360" w:lineRule="auto"/>
        <w:rPr>
          <w:rFonts w:ascii="仿宋_GB2312" w:eastAsia="仿宋_GB2312" w:cs="Times New Roman"/>
          <w:sz w:val="32"/>
          <w:szCs w:val="32"/>
        </w:rPr>
      </w:pPr>
      <w:r w:rsidRPr="00DF0632">
        <w:rPr>
          <w:rFonts w:ascii="仿宋_GB2312" w:eastAsia="仿宋_GB2312" w:cs="仿宋_GB2312" w:hint="eastAsia"/>
          <w:sz w:val="32"/>
          <w:szCs w:val="32"/>
        </w:rPr>
        <w:t>致：山东省财政厅、中国人民银行济南分行</w:t>
      </w:r>
    </w:p>
    <w:p w:rsidR="001D5FA8" w:rsidRPr="00DF0632" w:rsidRDefault="001D5FA8">
      <w:pPr>
        <w:spacing w:line="360" w:lineRule="auto"/>
        <w:rPr>
          <w:rFonts w:ascii="仿宋_GB2312" w:eastAsia="仿宋_GB2312" w:cs="Times New Roman"/>
          <w:sz w:val="32"/>
          <w:szCs w:val="32"/>
        </w:rPr>
      </w:pPr>
    </w:p>
    <w:p w:rsidR="001D5FA8" w:rsidRPr="00DF0632" w:rsidRDefault="001D5FA8">
      <w:pPr>
        <w:spacing w:line="360" w:lineRule="auto"/>
        <w:ind w:firstLineChars="200" w:firstLine="640"/>
        <w:rPr>
          <w:rFonts w:ascii="仿宋_GB2312" w:eastAsia="仿宋_GB2312" w:cs="Times New Roman"/>
          <w:sz w:val="32"/>
          <w:szCs w:val="32"/>
        </w:rPr>
      </w:pPr>
      <w:r w:rsidRPr="00DF0632">
        <w:rPr>
          <w:rFonts w:ascii="仿宋_GB2312" w:eastAsia="仿宋_GB2312" w:cs="仿宋_GB2312" w:hint="eastAsia"/>
          <w:sz w:val="32"/>
          <w:szCs w:val="32"/>
        </w:rPr>
        <w:t>根据贵方“山东省国库现金管理商业银行定期存款项目（</w:t>
      </w:r>
      <w:r w:rsidRPr="00DF0632">
        <w:rPr>
          <w:rFonts w:ascii="仿宋_GB2312" w:eastAsia="仿宋_GB2312" w:cs="仿宋_GB2312"/>
          <w:sz w:val="32"/>
          <w:szCs w:val="32"/>
        </w:rPr>
        <w:t>201</w:t>
      </w:r>
      <w:r w:rsidR="002B298E" w:rsidRPr="00DF0632">
        <w:rPr>
          <w:rFonts w:ascii="仿宋_GB2312" w:eastAsia="仿宋_GB2312" w:cs="仿宋_GB2312" w:hint="eastAsia"/>
          <w:sz w:val="32"/>
          <w:szCs w:val="32"/>
        </w:rPr>
        <w:t>9</w:t>
      </w:r>
      <w:r w:rsidRPr="00DF0632">
        <w:rPr>
          <w:rFonts w:ascii="仿宋_GB2312" w:eastAsia="仿宋_GB2312" w:cs="仿宋_GB2312" w:hint="eastAsia"/>
          <w:sz w:val="32"/>
          <w:szCs w:val="32"/>
        </w:rPr>
        <w:t>年第</w:t>
      </w:r>
      <w:r w:rsidR="002B298E" w:rsidRPr="00DF0632">
        <w:rPr>
          <w:rFonts w:ascii="仿宋_GB2312" w:eastAsia="仿宋_GB2312" w:cs="仿宋_GB2312" w:hint="eastAsia"/>
          <w:sz w:val="32"/>
          <w:szCs w:val="32"/>
        </w:rPr>
        <w:t>1</w:t>
      </w:r>
      <w:r w:rsidRPr="00DF0632">
        <w:rPr>
          <w:rFonts w:ascii="仿宋_GB2312" w:eastAsia="仿宋_GB2312" w:cs="仿宋_GB2312" w:hint="eastAsia"/>
          <w:sz w:val="32"/>
          <w:szCs w:val="32"/>
        </w:rPr>
        <w:t>期）招标文件”要求，我行报名参加“山东省国库现金管理商业银行定期存款项目（</w:t>
      </w:r>
      <w:r w:rsidRPr="00DF0632">
        <w:rPr>
          <w:rFonts w:ascii="仿宋_GB2312" w:eastAsia="仿宋_GB2312" w:cs="仿宋_GB2312"/>
          <w:sz w:val="32"/>
          <w:szCs w:val="32"/>
        </w:rPr>
        <w:t>201</w:t>
      </w:r>
      <w:r w:rsidR="002B298E" w:rsidRPr="00DF0632">
        <w:rPr>
          <w:rFonts w:ascii="仿宋_GB2312" w:eastAsia="仿宋_GB2312" w:cs="仿宋_GB2312" w:hint="eastAsia"/>
          <w:sz w:val="32"/>
          <w:szCs w:val="32"/>
        </w:rPr>
        <w:t>9</w:t>
      </w:r>
      <w:r w:rsidRPr="00DF0632">
        <w:rPr>
          <w:rFonts w:ascii="仿宋_GB2312" w:eastAsia="仿宋_GB2312" w:cs="仿宋_GB2312" w:hint="eastAsia"/>
          <w:sz w:val="32"/>
          <w:szCs w:val="32"/>
        </w:rPr>
        <w:t>年第</w:t>
      </w:r>
      <w:r w:rsidR="002B298E" w:rsidRPr="00DF0632">
        <w:rPr>
          <w:rFonts w:ascii="仿宋_GB2312" w:eastAsia="仿宋_GB2312" w:cs="仿宋_GB2312" w:hint="eastAsia"/>
          <w:sz w:val="32"/>
          <w:szCs w:val="32"/>
        </w:rPr>
        <w:t>1</w:t>
      </w:r>
      <w:r w:rsidRPr="00DF0632">
        <w:rPr>
          <w:rFonts w:ascii="仿宋_GB2312" w:eastAsia="仿宋_GB2312" w:cs="仿宋_GB2312" w:hint="eastAsia"/>
          <w:sz w:val="32"/>
          <w:szCs w:val="32"/>
        </w:rPr>
        <w:t>期）”的招投标工作，并按照招标文件要求，按时、</w:t>
      </w:r>
      <w:proofErr w:type="gramStart"/>
      <w:r w:rsidRPr="00DF0632">
        <w:rPr>
          <w:rFonts w:ascii="仿宋_GB2312" w:eastAsia="仿宋_GB2312" w:cs="仿宋_GB2312" w:hint="eastAsia"/>
          <w:sz w:val="32"/>
          <w:szCs w:val="32"/>
        </w:rPr>
        <w:t>据实向</w:t>
      </w:r>
      <w:proofErr w:type="gramEnd"/>
      <w:r w:rsidRPr="00DF0632">
        <w:rPr>
          <w:rFonts w:ascii="仿宋_GB2312" w:eastAsia="仿宋_GB2312" w:cs="仿宋_GB2312" w:hint="eastAsia"/>
          <w:sz w:val="32"/>
          <w:szCs w:val="32"/>
        </w:rPr>
        <w:t>贵方提供与本次招标有关的投标文件、证明文件和基础资料等。</w:t>
      </w:r>
    </w:p>
    <w:p w:rsidR="001D5FA8" w:rsidRPr="00DF0632" w:rsidRDefault="001D5FA8">
      <w:pPr>
        <w:spacing w:line="360" w:lineRule="auto"/>
        <w:rPr>
          <w:rFonts w:ascii="仿宋_GB2312" w:eastAsia="仿宋_GB2312" w:cs="Times New Roman"/>
          <w:sz w:val="32"/>
          <w:szCs w:val="32"/>
        </w:rPr>
      </w:pPr>
    </w:p>
    <w:p w:rsidR="001D5FA8" w:rsidRPr="00DF0632" w:rsidRDefault="001D5FA8">
      <w:pPr>
        <w:spacing w:line="360" w:lineRule="auto"/>
        <w:rPr>
          <w:rFonts w:ascii="仿宋_GB2312" w:eastAsia="仿宋_GB2312" w:cs="Times New Roman"/>
          <w:sz w:val="32"/>
          <w:szCs w:val="32"/>
        </w:rPr>
      </w:pPr>
    </w:p>
    <w:p w:rsidR="001D5FA8" w:rsidRPr="00DF0632" w:rsidRDefault="001D5FA8">
      <w:pPr>
        <w:spacing w:line="360" w:lineRule="auto"/>
        <w:rPr>
          <w:rFonts w:ascii="仿宋_GB2312" w:eastAsia="仿宋_GB2312" w:cs="Times New Roman"/>
          <w:sz w:val="32"/>
          <w:szCs w:val="32"/>
        </w:rPr>
      </w:pPr>
    </w:p>
    <w:p w:rsidR="001D5FA8" w:rsidRPr="00DF0632" w:rsidRDefault="001D5FA8">
      <w:pPr>
        <w:spacing w:line="360" w:lineRule="auto"/>
        <w:rPr>
          <w:rFonts w:ascii="仿宋_GB2312" w:eastAsia="仿宋_GB2312" w:cs="Times New Roman"/>
          <w:sz w:val="32"/>
          <w:szCs w:val="32"/>
        </w:rPr>
      </w:pPr>
    </w:p>
    <w:p w:rsidR="001D5FA8" w:rsidRPr="00DF0632" w:rsidRDefault="001D5FA8">
      <w:pPr>
        <w:spacing w:line="360" w:lineRule="auto"/>
        <w:rPr>
          <w:rFonts w:ascii="仿宋_GB2312" w:eastAsia="仿宋_GB2312" w:cs="Times New Roman"/>
          <w:sz w:val="32"/>
          <w:szCs w:val="32"/>
        </w:rPr>
      </w:pPr>
    </w:p>
    <w:p w:rsidR="001D5FA8" w:rsidRPr="00DF0632" w:rsidRDefault="001D5FA8">
      <w:pPr>
        <w:spacing w:line="360" w:lineRule="auto"/>
        <w:rPr>
          <w:rFonts w:ascii="仿宋_GB2312" w:eastAsia="仿宋_GB2312" w:cs="Times New Roman"/>
          <w:sz w:val="32"/>
          <w:szCs w:val="32"/>
        </w:rPr>
      </w:pPr>
      <w:r w:rsidRPr="00DF0632">
        <w:rPr>
          <w:rFonts w:ascii="仿宋_GB2312" w:eastAsia="仿宋_GB2312" w:cs="仿宋_GB2312"/>
          <w:sz w:val="32"/>
          <w:szCs w:val="32"/>
        </w:rPr>
        <w:t xml:space="preserve">                            </w:t>
      </w:r>
      <w:r w:rsidRPr="00DF0632">
        <w:rPr>
          <w:rFonts w:ascii="仿宋_GB2312" w:eastAsia="仿宋_GB2312" w:cs="仿宋_GB2312" w:hint="eastAsia"/>
          <w:sz w:val="32"/>
          <w:szCs w:val="32"/>
        </w:rPr>
        <w:t>投标人名称（公章）：</w:t>
      </w:r>
    </w:p>
    <w:p w:rsidR="001D5FA8" w:rsidRPr="00DF0632" w:rsidRDefault="001D5FA8">
      <w:pPr>
        <w:spacing w:line="360" w:lineRule="auto"/>
        <w:rPr>
          <w:rFonts w:ascii="仿宋_GB2312" w:eastAsia="仿宋_GB2312" w:cs="Times New Roman"/>
          <w:sz w:val="32"/>
          <w:szCs w:val="32"/>
        </w:rPr>
      </w:pPr>
    </w:p>
    <w:p w:rsidR="001D5FA8" w:rsidRPr="00DF0632" w:rsidRDefault="001D5FA8">
      <w:pPr>
        <w:spacing w:line="360" w:lineRule="auto"/>
        <w:rPr>
          <w:rFonts w:cs="Times New Roman"/>
        </w:rPr>
      </w:pPr>
      <w:r w:rsidRPr="00DF0632">
        <w:rPr>
          <w:rFonts w:ascii="仿宋_GB2312" w:eastAsia="仿宋_GB2312" w:cs="仿宋_GB2312"/>
          <w:sz w:val="32"/>
          <w:szCs w:val="32"/>
        </w:rPr>
        <w:t xml:space="preserve">                                 </w:t>
      </w:r>
      <w:r w:rsidRPr="00DF0632">
        <w:rPr>
          <w:rFonts w:ascii="仿宋_GB2312" w:eastAsia="仿宋_GB2312" w:cs="仿宋_GB2312" w:hint="eastAsia"/>
          <w:sz w:val="32"/>
          <w:szCs w:val="32"/>
        </w:rPr>
        <w:t>年</w:t>
      </w:r>
      <w:r w:rsidRPr="00DF0632">
        <w:rPr>
          <w:rFonts w:ascii="仿宋_GB2312" w:eastAsia="仿宋_GB2312" w:cs="仿宋_GB2312"/>
          <w:sz w:val="32"/>
          <w:szCs w:val="32"/>
        </w:rPr>
        <w:t xml:space="preserve">  </w:t>
      </w:r>
      <w:r w:rsidRPr="00DF0632">
        <w:rPr>
          <w:rFonts w:ascii="仿宋_GB2312" w:eastAsia="仿宋_GB2312" w:cs="仿宋_GB2312" w:hint="eastAsia"/>
          <w:sz w:val="32"/>
          <w:szCs w:val="32"/>
        </w:rPr>
        <w:t>月</w:t>
      </w:r>
      <w:r w:rsidRPr="00DF0632">
        <w:rPr>
          <w:rFonts w:ascii="仿宋_GB2312" w:eastAsia="仿宋_GB2312" w:cs="仿宋_GB2312"/>
          <w:sz w:val="32"/>
          <w:szCs w:val="32"/>
        </w:rPr>
        <w:t xml:space="preserve">  </w:t>
      </w:r>
      <w:r w:rsidRPr="00DF0632">
        <w:rPr>
          <w:rFonts w:ascii="仿宋_GB2312" w:eastAsia="仿宋_GB2312" w:cs="仿宋_GB2312" w:hint="eastAsia"/>
          <w:sz w:val="32"/>
          <w:szCs w:val="32"/>
        </w:rPr>
        <w:t>日</w:t>
      </w:r>
    </w:p>
    <w:p w:rsidR="001D5FA8" w:rsidRPr="00DF0632" w:rsidRDefault="001D5FA8">
      <w:pPr>
        <w:spacing w:line="360" w:lineRule="auto"/>
        <w:rPr>
          <w:rFonts w:ascii="方正黑体_GBK" w:eastAsia="方正黑体_GBK" w:cs="Times New Roman"/>
          <w:sz w:val="32"/>
          <w:szCs w:val="32"/>
        </w:rPr>
      </w:pPr>
    </w:p>
    <w:p w:rsidR="001D5FA8" w:rsidRPr="00DF0632" w:rsidRDefault="001D5FA8">
      <w:pPr>
        <w:spacing w:line="360" w:lineRule="auto"/>
        <w:rPr>
          <w:rFonts w:ascii="方正黑体_GBK" w:eastAsia="方正黑体_GBK" w:cs="Times New Roman"/>
          <w:sz w:val="32"/>
          <w:szCs w:val="32"/>
        </w:rPr>
      </w:pPr>
    </w:p>
    <w:p w:rsidR="006D2D98" w:rsidRPr="00DF0632" w:rsidRDefault="006D2D98">
      <w:pPr>
        <w:spacing w:line="360" w:lineRule="auto"/>
        <w:rPr>
          <w:rFonts w:ascii="方正黑体_GBK" w:eastAsia="方正黑体_GBK" w:cs="Times New Roman"/>
          <w:sz w:val="32"/>
          <w:szCs w:val="32"/>
        </w:rPr>
      </w:pPr>
    </w:p>
    <w:p w:rsidR="001D5FA8" w:rsidRPr="00DF0632" w:rsidRDefault="001D5FA8" w:rsidP="008963A4">
      <w:pPr>
        <w:spacing w:line="360" w:lineRule="auto"/>
        <w:rPr>
          <w:rFonts w:eastAsia="仿宋_GB2312" w:cs="Times New Roman"/>
          <w:b/>
          <w:bCs/>
          <w:sz w:val="28"/>
          <w:szCs w:val="28"/>
        </w:rPr>
      </w:pPr>
      <w:r w:rsidRPr="00DF0632">
        <w:rPr>
          <w:rFonts w:ascii="方正黑体_GBK" w:eastAsia="方正黑体_GBK" w:cs="方正黑体_GBK" w:hint="eastAsia"/>
          <w:sz w:val="32"/>
          <w:szCs w:val="32"/>
        </w:rPr>
        <w:lastRenderedPageBreak/>
        <w:t>附件</w:t>
      </w:r>
      <w:r w:rsidRPr="00DF0632">
        <w:rPr>
          <w:rFonts w:ascii="方正黑体_GBK" w:eastAsia="方正黑体_GBK" w:cs="方正黑体_GBK"/>
          <w:sz w:val="32"/>
          <w:szCs w:val="32"/>
        </w:rPr>
        <w:t>2</w:t>
      </w:r>
    </w:p>
    <w:p w:rsidR="001D5FA8" w:rsidRPr="00DF0632" w:rsidRDefault="001D5FA8">
      <w:pPr>
        <w:spacing w:line="360" w:lineRule="auto"/>
        <w:ind w:left="45"/>
        <w:rPr>
          <w:rFonts w:eastAsia="仿宋_GB2312" w:cs="Times New Roman"/>
          <w:b/>
          <w:bCs/>
          <w:sz w:val="28"/>
          <w:szCs w:val="28"/>
        </w:rPr>
      </w:pPr>
    </w:p>
    <w:p w:rsidR="001D5FA8" w:rsidRPr="00DF0632" w:rsidRDefault="001D5FA8">
      <w:pPr>
        <w:spacing w:line="360" w:lineRule="auto"/>
        <w:ind w:left="45"/>
        <w:jc w:val="center"/>
        <w:rPr>
          <w:rFonts w:ascii="黑体" w:eastAsia="黑体" w:hAnsi="黑体" w:cs="Times New Roman"/>
          <w:b/>
          <w:bCs/>
          <w:sz w:val="32"/>
          <w:szCs w:val="32"/>
        </w:rPr>
      </w:pPr>
      <w:r w:rsidRPr="00DF0632">
        <w:rPr>
          <w:rFonts w:ascii="黑体" w:eastAsia="黑体" w:hAnsi="黑体" w:cs="黑体" w:hint="eastAsia"/>
          <w:kern w:val="0"/>
          <w:sz w:val="32"/>
          <w:szCs w:val="32"/>
        </w:rPr>
        <w:t>安全性等指标一览表</w:t>
      </w:r>
    </w:p>
    <w:p w:rsidR="001D5FA8" w:rsidRPr="00DF0632" w:rsidRDefault="001D5FA8">
      <w:pPr>
        <w:spacing w:line="360" w:lineRule="auto"/>
        <w:rPr>
          <w:rFonts w:eastAsia="仿宋_GB2312" w:cs="Times New Roman"/>
          <w:b/>
          <w:bCs/>
          <w:sz w:val="28"/>
          <w:szCs w:val="28"/>
        </w:rPr>
      </w:pPr>
    </w:p>
    <w:p w:rsidR="001D5FA8" w:rsidRPr="00DF0632" w:rsidRDefault="001D5FA8">
      <w:pPr>
        <w:spacing w:line="360" w:lineRule="auto"/>
        <w:ind w:leftChars="-135" w:left="-283"/>
        <w:rPr>
          <w:rFonts w:eastAsia="仿宋_GB2312" w:cs="Times New Roman"/>
          <w:sz w:val="28"/>
          <w:szCs w:val="28"/>
        </w:rPr>
      </w:pPr>
      <w:r w:rsidRPr="00DF0632">
        <w:rPr>
          <w:rFonts w:eastAsia="仿宋_GB2312" w:cs="仿宋_GB2312" w:hint="eastAsia"/>
          <w:b/>
          <w:bCs/>
          <w:sz w:val="28"/>
          <w:szCs w:val="28"/>
        </w:rPr>
        <w:t>项目名称：</w:t>
      </w:r>
      <w:r w:rsidRPr="00DF0632">
        <w:rPr>
          <w:rFonts w:eastAsia="仿宋_GB2312" w:cs="仿宋_GB2312" w:hint="eastAsia"/>
          <w:sz w:val="28"/>
          <w:szCs w:val="28"/>
        </w:rPr>
        <w:t>山东省国库现金管理商业银行定期存款项目（</w:t>
      </w:r>
      <w:r w:rsidRPr="00DF0632">
        <w:rPr>
          <w:rFonts w:eastAsia="仿宋_GB2312"/>
          <w:sz w:val="28"/>
          <w:szCs w:val="28"/>
        </w:rPr>
        <w:t>201</w:t>
      </w:r>
      <w:r w:rsidR="002B298E" w:rsidRPr="00DF0632">
        <w:rPr>
          <w:rFonts w:eastAsia="仿宋_GB2312" w:hint="eastAsia"/>
          <w:sz w:val="28"/>
          <w:szCs w:val="28"/>
        </w:rPr>
        <w:t>9</w:t>
      </w:r>
      <w:r w:rsidRPr="00DF0632">
        <w:rPr>
          <w:rFonts w:eastAsia="仿宋_GB2312" w:cs="仿宋_GB2312" w:hint="eastAsia"/>
          <w:sz w:val="28"/>
          <w:szCs w:val="28"/>
        </w:rPr>
        <w:t>年第</w:t>
      </w:r>
      <w:r w:rsidR="002B298E" w:rsidRPr="00DF0632">
        <w:rPr>
          <w:rFonts w:eastAsia="仿宋_GB2312" w:hint="eastAsia"/>
          <w:sz w:val="28"/>
          <w:szCs w:val="28"/>
        </w:rPr>
        <w:t>1</w:t>
      </w:r>
      <w:r w:rsidRPr="00DF0632">
        <w:rPr>
          <w:rFonts w:eastAsia="仿宋_GB2312" w:cs="仿宋_GB2312" w:hint="eastAsia"/>
          <w:sz w:val="28"/>
          <w:szCs w:val="28"/>
        </w:rPr>
        <w:t>期）</w:t>
      </w:r>
    </w:p>
    <w:tbl>
      <w:tblPr>
        <w:tblW w:w="9356" w:type="dxa"/>
        <w:jc w:val="center"/>
        <w:tblLayout w:type="fixed"/>
        <w:tblLook w:val="0000" w:firstRow="0" w:lastRow="0" w:firstColumn="0" w:lastColumn="0" w:noHBand="0" w:noVBand="0"/>
      </w:tblPr>
      <w:tblGrid>
        <w:gridCol w:w="1985"/>
        <w:gridCol w:w="2552"/>
        <w:gridCol w:w="4819"/>
      </w:tblGrid>
      <w:tr w:rsidR="001D5FA8" w:rsidRPr="00DF0632" w:rsidTr="00DB6974">
        <w:trPr>
          <w:trHeight w:val="781"/>
          <w:jc w:val="center"/>
        </w:trPr>
        <w:tc>
          <w:tcPr>
            <w:tcW w:w="1985" w:type="dxa"/>
            <w:tcBorders>
              <w:top w:val="single" w:sz="4" w:space="0" w:color="auto"/>
              <w:left w:val="single" w:sz="4" w:space="0" w:color="auto"/>
              <w:bottom w:val="single" w:sz="4" w:space="0" w:color="auto"/>
              <w:right w:val="single" w:sz="4" w:space="0" w:color="auto"/>
            </w:tcBorders>
            <w:vAlign w:val="center"/>
          </w:tcPr>
          <w:p w:rsidR="001D5FA8" w:rsidRPr="00DF0632" w:rsidRDefault="001D5FA8">
            <w:pPr>
              <w:widowControl/>
              <w:spacing w:line="360" w:lineRule="auto"/>
              <w:jc w:val="center"/>
              <w:rPr>
                <w:rFonts w:ascii="宋体" w:cs="宋体"/>
                <w:b/>
                <w:bCs/>
                <w:kern w:val="0"/>
                <w:sz w:val="28"/>
                <w:szCs w:val="28"/>
              </w:rPr>
            </w:pPr>
            <w:r w:rsidRPr="00DF0632">
              <w:rPr>
                <w:rFonts w:ascii="宋体" w:hAnsi="宋体" w:cs="宋体" w:hint="eastAsia"/>
                <w:b/>
                <w:bCs/>
                <w:kern w:val="0"/>
                <w:sz w:val="28"/>
                <w:szCs w:val="28"/>
              </w:rPr>
              <w:t>项</w:t>
            </w:r>
            <w:r w:rsidRPr="00DF0632">
              <w:rPr>
                <w:rFonts w:ascii="宋体" w:hAnsi="宋体" w:cs="宋体"/>
                <w:b/>
                <w:bCs/>
                <w:kern w:val="0"/>
                <w:sz w:val="28"/>
                <w:szCs w:val="28"/>
              </w:rPr>
              <w:t xml:space="preserve">  </w:t>
            </w:r>
            <w:r w:rsidRPr="00DF0632">
              <w:rPr>
                <w:rFonts w:ascii="宋体" w:hAnsi="宋体" w:cs="宋体" w:hint="eastAsia"/>
                <w:b/>
                <w:bCs/>
                <w:kern w:val="0"/>
                <w:sz w:val="28"/>
                <w:szCs w:val="28"/>
              </w:rPr>
              <w:t>目</w:t>
            </w:r>
          </w:p>
        </w:tc>
        <w:tc>
          <w:tcPr>
            <w:tcW w:w="2552" w:type="dxa"/>
            <w:tcBorders>
              <w:top w:val="single" w:sz="4" w:space="0" w:color="auto"/>
              <w:left w:val="nil"/>
              <w:bottom w:val="single" w:sz="4" w:space="0" w:color="auto"/>
              <w:right w:val="single" w:sz="4" w:space="0" w:color="auto"/>
            </w:tcBorders>
            <w:vAlign w:val="center"/>
          </w:tcPr>
          <w:p w:rsidR="001D5FA8" w:rsidRPr="00DF0632" w:rsidRDefault="001D5FA8">
            <w:pPr>
              <w:widowControl/>
              <w:spacing w:line="360" w:lineRule="auto"/>
              <w:jc w:val="center"/>
              <w:rPr>
                <w:rFonts w:ascii="宋体" w:cs="宋体"/>
                <w:b/>
                <w:bCs/>
                <w:kern w:val="0"/>
                <w:sz w:val="28"/>
                <w:szCs w:val="28"/>
              </w:rPr>
            </w:pPr>
            <w:r w:rsidRPr="00DF0632">
              <w:rPr>
                <w:rFonts w:ascii="宋体" w:hAnsi="宋体" w:cs="宋体" w:hint="eastAsia"/>
                <w:b/>
                <w:bCs/>
                <w:kern w:val="0"/>
                <w:sz w:val="28"/>
                <w:szCs w:val="28"/>
              </w:rPr>
              <w:t>指</w:t>
            </w:r>
            <w:r w:rsidRPr="00DF0632">
              <w:rPr>
                <w:rFonts w:ascii="宋体" w:hAnsi="宋体" w:cs="宋体"/>
                <w:b/>
                <w:bCs/>
                <w:kern w:val="0"/>
                <w:sz w:val="28"/>
                <w:szCs w:val="28"/>
              </w:rPr>
              <w:t xml:space="preserve">  </w:t>
            </w:r>
            <w:r w:rsidRPr="00DF0632">
              <w:rPr>
                <w:rFonts w:ascii="宋体" w:hAnsi="宋体" w:cs="宋体" w:hint="eastAsia"/>
                <w:b/>
                <w:bCs/>
                <w:kern w:val="0"/>
                <w:sz w:val="28"/>
                <w:szCs w:val="28"/>
              </w:rPr>
              <w:t>标</w:t>
            </w:r>
          </w:p>
        </w:tc>
        <w:tc>
          <w:tcPr>
            <w:tcW w:w="4819" w:type="dxa"/>
            <w:tcBorders>
              <w:top w:val="single" w:sz="4" w:space="0" w:color="auto"/>
              <w:left w:val="nil"/>
              <w:bottom w:val="single" w:sz="4" w:space="0" w:color="auto"/>
              <w:right w:val="single" w:sz="4" w:space="0" w:color="auto"/>
            </w:tcBorders>
            <w:vAlign w:val="bottom"/>
          </w:tcPr>
          <w:p w:rsidR="001D5FA8" w:rsidRPr="00DF0632" w:rsidRDefault="001D5FA8">
            <w:pPr>
              <w:widowControl/>
              <w:spacing w:line="360" w:lineRule="auto"/>
              <w:jc w:val="center"/>
              <w:rPr>
                <w:rFonts w:ascii="宋体" w:cs="宋体"/>
                <w:b/>
                <w:bCs/>
                <w:kern w:val="0"/>
                <w:sz w:val="28"/>
                <w:szCs w:val="28"/>
              </w:rPr>
            </w:pPr>
            <w:r w:rsidRPr="00DF0632">
              <w:rPr>
                <w:rFonts w:ascii="宋体" w:hAnsi="宋体" w:cs="宋体" w:hint="eastAsia"/>
                <w:b/>
                <w:bCs/>
                <w:kern w:val="0"/>
                <w:sz w:val="28"/>
                <w:szCs w:val="28"/>
              </w:rPr>
              <w:t>数</w:t>
            </w:r>
            <w:r w:rsidRPr="00DF0632">
              <w:rPr>
                <w:rFonts w:ascii="宋体" w:hAnsi="宋体" w:cs="宋体"/>
                <w:b/>
                <w:bCs/>
                <w:kern w:val="0"/>
                <w:sz w:val="28"/>
                <w:szCs w:val="28"/>
              </w:rPr>
              <w:t xml:space="preserve">  </w:t>
            </w:r>
            <w:r w:rsidRPr="00DF0632">
              <w:rPr>
                <w:rFonts w:ascii="宋体" w:hAnsi="宋体" w:cs="宋体" w:hint="eastAsia"/>
                <w:b/>
                <w:bCs/>
                <w:kern w:val="0"/>
                <w:sz w:val="28"/>
                <w:szCs w:val="28"/>
              </w:rPr>
              <w:t>值</w:t>
            </w:r>
          </w:p>
        </w:tc>
      </w:tr>
      <w:tr w:rsidR="001D5FA8" w:rsidRPr="00DF0632" w:rsidTr="00DB6974">
        <w:trPr>
          <w:trHeight w:val="692"/>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1D5FA8" w:rsidRPr="00DF0632" w:rsidRDefault="006E74CF" w:rsidP="002A4422">
            <w:pPr>
              <w:widowControl/>
              <w:spacing w:line="360" w:lineRule="auto"/>
              <w:jc w:val="left"/>
              <w:rPr>
                <w:rFonts w:ascii="仿宋" w:eastAsia="仿宋" w:hAnsi="仿宋" w:cs="Times New Roman"/>
                <w:kern w:val="0"/>
                <w:sz w:val="28"/>
                <w:szCs w:val="28"/>
              </w:rPr>
            </w:pPr>
            <w:r w:rsidRPr="00DF0632">
              <w:rPr>
                <w:rFonts w:ascii="仿宋" w:eastAsia="仿宋" w:hAnsi="仿宋" w:cs="仿宋" w:hint="eastAsia"/>
                <w:kern w:val="0"/>
                <w:sz w:val="28"/>
                <w:szCs w:val="28"/>
              </w:rPr>
              <w:t>201</w:t>
            </w:r>
            <w:r w:rsidR="002A4422" w:rsidRPr="00DF0632">
              <w:rPr>
                <w:rFonts w:ascii="仿宋" w:eastAsia="仿宋" w:hAnsi="仿宋" w:cs="仿宋" w:hint="eastAsia"/>
                <w:kern w:val="0"/>
                <w:sz w:val="28"/>
                <w:szCs w:val="28"/>
              </w:rPr>
              <w:t>7</w:t>
            </w:r>
            <w:r w:rsidR="00E60C4A" w:rsidRPr="00DF0632">
              <w:rPr>
                <w:rFonts w:ascii="仿宋" w:eastAsia="仿宋" w:hAnsi="仿宋" w:cs="仿宋" w:hint="eastAsia"/>
                <w:kern w:val="0"/>
                <w:sz w:val="28"/>
                <w:szCs w:val="28"/>
              </w:rPr>
              <w:t>年末总行财务指标</w:t>
            </w:r>
            <w:r w:rsidR="00E60C4A" w:rsidRPr="00DF0632" w:rsidDel="00E60C4A">
              <w:rPr>
                <w:rFonts w:ascii="仿宋" w:eastAsia="仿宋" w:hAnsi="仿宋" w:cs="仿宋" w:hint="eastAsia"/>
                <w:kern w:val="0"/>
                <w:sz w:val="28"/>
                <w:szCs w:val="28"/>
              </w:rPr>
              <w:t xml:space="preserve"> </w:t>
            </w:r>
          </w:p>
        </w:tc>
        <w:tc>
          <w:tcPr>
            <w:tcW w:w="2552" w:type="dxa"/>
            <w:tcBorders>
              <w:top w:val="single" w:sz="4" w:space="0" w:color="auto"/>
              <w:left w:val="nil"/>
              <w:bottom w:val="single" w:sz="4" w:space="0" w:color="auto"/>
              <w:right w:val="single" w:sz="4" w:space="0" w:color="auto"/>
            </w:tcBorders>
            <w:vAlign w:val="center"/>
          </w:tcPr>
          <w:p w:rsidR="001D5FA8" w:rsidRPr="00DF0632" w:rsidRDefault="007D2F43">
            <w:pPr>
              <w:widowControl/>
              <w:spacing w:line="360" w:lineRule="auto"/>
              <w:jc w:val="left"/>
              <w:rPr>
                <w:rFonts w:ascii="仿宋" w:eastAsia="仿宋" w:hAnsi="仿宋" w:cs="Times New Roman"/>
                <w:kern w:val="0"/>
                <w:sz w:val="28"/>
                <w:szCs w:val="28"/>
              </w:rPr>
            </w:pPr>
            <w:r w:rsidRPr="00DF0632">
              <w:rPr>
                <w:rFonts w:ascii="仿宋" w:eastAsia="仿宋" w:hAnsi="仿宋" w:cs="仿宋" w:hint="eastAsia"/>
                <w:kern w:val="0"/>
                <w:sz w:val="28"/>
                <w:szCs w:val="28"/>
              </w:rPr>
              <w:t>资本充足率</w:t>
            </w:r>
            <w:r w:rsidR="001D5FA8" w:rsidRPr="00DF0632">
              <w:rPr>
                <w:rFonts w:ascii="仿宋" w:eastAsia="仿宋" w:hAnsi="仿宋" w:cs="仿宋" w:hint="eastAsia"/>
                <w:kern w:val="0"/>
                <w:sz w:val="28"/>
                <w:szCs w:val="28"/>
              </w:rPr>
              <w:t>（</w:t>
            </w:r>
            <w:r w:rsidR="001D5FA8" w:rsidRPr="00DF0632">
              <w:rPr>
                <w:rFonts w:ascii="仿宋" w:eastAsia="仿宋" w:hAnsi="仿宋" w:cs="仿宋"/>
                <w:kern w:val="0"/>
                <w:sz w:val="28"/>
                <w:szCs w:val="28"/>
              </w:rPr>
              <w:t>%</w:t>
            </w:r>
            <w:r w:rsidR="001D5FA8" w:rsidRPr="00DF0632">
              <w:rPr>
                <w:rFonts w:ascii="仿宋" w:eastAsia="仿宋" w:hAnsi="仿宋" w:cs="仿宋" w:hint="eastAsia"/>
                <w:kern w:val="0"/>
                <w:sz w:val="28"/>
                <w:szCs w:val="28"/>
              </w:rPr>
              <w:t>）</w:t>
            </w:r>
          </w:p>
        </w:tc>
        <w:tc>
          <w:tcPr>
            <w:tcW w:w="4819" w:type="dxa"/>
            <w:tcBorders>
              <w:top w:val="single" w:sz="4" w:space="0" w:color="auto"/>
              <w:left w:val="nil"/>
              <w:bottom w:val="single" w:sz="4" w:space="0" w:color="auto"/>
              <w:right w:val="single" w:sz="4" w:space="0" w:color="auto"/>
            </w:tcBorders>
            <w:vAlign w:val="bottom"/>
          </w:tcPr>
          <w:p w:rsidR="001D5FA8" w:rsidRPr="00DF0632" w:rsidRDefault="001D5FA8">
            <w:pPr>
              <w:widowControl/>
              <w:spacing w:line="360" w:lineRule="auto"/>
              <w:jc w:val="left"/>
              <w:rPr>
                <w:rFonts w:ascii="仿宋" w:eastAsia="仿宋" w:hAnsi="仿宋" w:cs="Times New Roman"/>
                <w:kern w:val="0"/>
                <w:sz w:val="24"/>
                <w:szCs w:val="24"/>
              </w:rPr>
            </w:pPr>
          </w:p>
        </w:tc>
      </w:tr>
      <w:tr w:rsidR="00EE04E2" w:rsidRPr="00DF0632" w:rsidTr="00DB6974">
        <w:trPr>
          <w:trHeight w:val="704"/>
          <w:jc w:val="center"/>
        </w:trPr>
        <w:tc>
          <w:tcPr>
            <w:tcW w:w="1985" w:type="dxa"/>
            <w:vMerge/>
            <w:tcBorders>
              <w:top w:val="single" w:sz="4" w:space="0" w:color="auto"/>
              <w:left w:val="single" w:sz="4" w:space="0" w:color="auto"/>
              <w:bottom w:val="single" w:sz="4" w:space="0" w:color="auto"/>
              <w:right w:val="single" w:sz="4" w:space="0" w:color="auto"/>
            </w:tcBorders>
            <w:vAlign w:val="center"/>
          </w:tcPr>
          <w:p w:rsidR="00EE04E2" w:rsidRPr="00DF0632" w:rsidRDefault="00EE04E2">
            <w:pPr>
              <w:widowControl/>
              <w:spacing w:line="360" w:lineRule="auto"/>
              <w:jc w:val="left"/>
              <w:rPr>
                <w:rFonts w:ascii="仿宋" w:eastAsia="仿宋" w:hAnsi="仿宋" w:cs="Times New Roman"/>
                <w:kern w:val="0"/>
                <w:sz w:val="28"/>
                <w:szCs w:val="28"/>
              </w:rPr>
            </w:pPr>
          </w:p>
        </w:tc>
        <w:tc>
          <w:tcPr>
            <w:tcW w:w="2552" w:type="dxa"/>
            <w:tcBorders>
              <w:top w:val="nil"/>
              <w:left w:val="nil"/>
              <w:bottom w:val="single" w:sz="4" w:space="0" w:color="auto"/>
              <w:right w:val="single" w:sz="4" w:space="0" w:color="auto"/>
            </w:tcBorders>
            <w:vAlign w:val="center"/>
          </w:tcPr>
          <w:p w:rsidR="00EE04E2" w:rsidRPr="00DF0632" w:rsidRDefault="007D2F43">
            <w:pPr>
              <w:widowControl/>
              <w:spacing w:line="360" w:lineRule="auto"/>
              <w:jc w:val="left"/>
              <w:rPr>
                <w:rFonts w:ascii="仿宋" w:eastAsia="仿宋" w:hAnsi="仿宋" w:cs="Times New Roman"/>
                <w:kern w:val="0"/>
                <w:sz w:val="28"/>
                <w:szCs w:val="28"/>
              </w:rPr>
            </w:pPr>
            <w:r w:rsidRPr="00DF0632">
              <w:rPr>
                <w:rFonts w:ascii="仿宋" w:eastAsia="仿宋" w:hAnsi="仿宋" w:cs="仿宋" w:hint="eastAsia"/>
                <w:kern w:val="0"/>
                <w:sz w:val="28"/>
                <w:szCs w:val="28"/>
              </w:rPr>
              <w:t>不良贷款率</w:t>
            </w:r>
            <w:r w:rsidR="00EE04E2" w:rsidRPr="00DF0632">
              <w:rPr>
                <w:rFonts w:ascii="仿宋" w:eastAsia="仿宋" w:hAnsi="仿宋" w:cs="仿宋" w:hint="eastAsia"/>
                <w:kern w:val="0"/>
                <w:sz w:val="28"/>
                <w:szCs w:val="28"/>
              </w:rPr>
              <w:t>（</w:t>
            </w:r>
            <w:r w:rsidR="00EE04E2" w:rsidRPr="00DF0632">
              <w:rPr>
                <w:rFonts w:ascii="仿宋" w:eastAsia="仿宋" w:hAnsi="仿宋" w:cs="仿宋"/>
                <w:kern w:val="0"/>
                <w:sz w:val="28"/>
                <w:szCs w:val="28"/>
              </w:rPr>
              <w:t>%</w:t>
            </w:r>
            <w:r w:rsidR="00EE04E2" w:rsidRPr="00DF0632">
              <w:rPr>
                <w:rFonts w:ascii="仿宋" w:eastAsia="仿宋" w:hAnsi="仿宋" w:cs="仿宋" w:hint="eastAsia"/>
                <w:kern w:val="0"/>
                <w:sz w:val="28"/>
                <w:szCs w:val="28"/>
              </w:rPr>
              <w:t>）</w:t>
            </w:r>
          </w:p>
        </w:tc>
        <w:tc>
          <w:tcPr>
            <w:tcW w:w="4819" w:type="dxa"/>
            <w:tcBorders>
              <w:top w:val="nil"/>
              <w:left w:val="nil"/>
              <w:bottom w:val="single" w:sz="4" w:space="0" w:color="auto"/>
              <w:right w:val="single" w:sz="4" w:space="0" w:color="auto"/>
            </w:tcBorders>
            <w:vAlign w:val="bottom"/>
          </w:tcPr>
          <w:p w:rsidR="00EE04E2" w:rsidRPr="00DF0632" w:rsidRDefault="00EE04E2" w:rsidP="00DD1AB7">
            <w:pPr>
              <w:widowControl/>
              <w:spacing w:line="360" w:lineRule="auto"/>
              <w:jc w:val="left"/>
              <w:rPr>
                <w:rFonts w:ascii="仿宋" w:eastAsia="仿宋" w:hAnsi="仿宋"/>
                <w:kern w:val="0"/>
                <w:sz w:val="28"/>
                <w:szCs w:val="28"/>
              </w:rPr>
            </w:pPr>
          </w:p>
        </w:tc>
      </w:tr>
      <w:tr w:rsidR="00EE04E2" w:rsidRPr="00DF0632" w:rsidTr="002F4EE4">
        <w:trPr>
          <w:trHeight w:val="802"/>
          <w:jc w:val="center"/>
        </w:trPr>
        <w:tc>
          <w:tcPr>
            <w:tcW w:w="1985" w:type="dxa"/>
            <w:vMerge/>
            <w:tcBorders>
              <w:top w:val="single" w:sz="4" w:space="0" w:color="auto"/>
              <w:left w:val="single" w:sz="4" w:space="0" w:color="auto"/>
              <w:bottom w:val="single" w:sz="4" w:space="0" w:color="auto"/>
              <w:right w:val="single" w:sz="4" w:space="0" w:color="auto"/>
            </w:tcBorders>
            <w:vAlign w:val="center"/>
          </w:tcPr>
          <w:p w:rsidR="00EE04E2" w:rsidRPr="00DF0632" w:rsidRDefault="00EE04E2">
            <w:pPr>
              <w:widowControl/>
              <w:spacing w:line="360" w:lineRule="auto"/>
              <w:jc w:val="left"/>
              <w:rPr>
                <w:rFonts w:ascii="仿宋" w:eastAsia="仿宋" w:hAnsi="仿宋" w:cs="Times New Roman"/>
                <w:kern w:val="0"/>
                <w:sz w:val="28"/>
                <w:szCs w:val="28"/>
              </w:rPr>
            </w:pPr>
          </w:p>
        </w:tc>
        <w:tc>
          <w:tcPr>
            <w:tcW w:w="2552" w:type="dxa"/>
            <w:tcBorders>
              <w:top w:val="nil"/>
              <w:left w:val="nil"/>
              <w:bottom w:val="single" w:sz="4" w:space="0" w:color="auto"/>
              <w:right w:val="single" w:sz="4" w:space="0" w:color="auto"/>
            </w:tcBorders>
            <w:vAlign w:val="center"/>
          </w:tcPr>
          <w:p w:rsidR="00EE04E2" w:rsidRPr="00DF0632" w:rsidRDefault="00EE04E2">
            <w:pPr>
              <w:widowControl/>
              <w:spacing w:line="360" w:lineRule="auto"/>
              <w:jc w:val="left"/>
              <w:rPr>
                <w:rFonts w:ascii="仿宋" w:eastAsia="仿宋" w:hAnsi="仿宋" w:cs="Times New Roman"/>
                <w:kern w:val="0"/>
                <w:sz w:val="28"/>
                <w:szCs w:val="28"/>
              </w:rPr>
            </w:pPr>
            <w:r w:rsidRPr="00DF0632">
              <w:rPr>
                <w:rFonts w:ascii="仿宋" w:eastAsia="仿宋" w:hAnsi="仿宋" w:cs="仿宋" w:hint="eastAsia"/>
                <w:kern w:val="0"/>
                <w:sz w:val="28"/>
                <w:szCs w:val="28"/>
              </w:rPr>
              <w:t>拨备覆盖率（</w:t>
            </w:r>
            <w:r w:rsidRPr="00DF0632">
              <w:rPr>
                <w:rFonts w:ascii="仿宋" w:eastAsia="仿宋" w:hAnsi="仿宋" w:cs="仿宋"/>
                <w:kern w:val="0"/>
                <w:sz w:val="28"/>
                <w:szCs w:val="28"/>
              </w:rPr>
              <w:t>%</w:t>
            </w:r>
            <w:r w:rsidRPr="00DF0632">
              <w:rPr>
                <w:rFonts w:ascii="仿宋" w:eastAsia="仿宋" w:hAnsi="仿宋" w:cs="仿宋" w:hint="eastAsia"/>
                <w:kern w:val="0"/>
                <w:sz w:val="28"/>
                <w:szCs w:val="28"/>
              </w:rPr>
              <w:t>）</w:t>
            </w:r>
          </w:p>
        </w:tc>
        <w:tc>
          <w:tcPr>
            <w:tcW w:w="4819" w:type="dxa"/>
            <w:tcBorders>
              <w:top w:val="nil"/>
              <w:left w:val="nil"/>
              <w:bottom w:val="single" w:sz="4" w:space="0" w:color="auto"/>
              <w:right w:val="single" w:sz="4" w:space="0" w:color="auto"/>
            </w:tcBorders>
            <w:vAlign w:val="bottom"/>
          </w:tcPr>
          <w:p w:rsidR="00EE04E2" w:rsidRPr="00DF0632" w:rsidRDefault="00EE04E2" w:rsidP="00DD1AB7">
            <w:pPr>
              <w:widowControl/>
              <w:spacing w:line="360" w:lineRule="auto"/>
              <w:jc w:val="left"/>
              <w:rPr>
                <w:rFonts w:ascii="仿宋" w:eastAsia="仿宋" w:hAnsi="仿宋"/>
                <w:kern w:val="0"/>
                <w:sz w:val="28"/>
                <w:szCs w:val="28"/>
              </w:rPr>
            </w:pPr>
          </w:p>
        </w:tc>
      </w:tr>
      <w:tr w:rsidR="00EE04E2" w:rsidRPr="00DF0632" w:rsidTr="002F4EE4">
        <w:trPr>
          <w:trHeight w:val="748"/>
          <w:jc w:val="center"/>
        </w:trPr>
        <w:tc>
          <w:tcPr>
            <w:tcW w:w="1985" w:type="dxa"/>
            <w:vMerge/>
            <w:tcBorders>
              <w:top w:val="single" w:sz="4" w:space="0" w:color="auto"/>
              <w:left w:val="single" w:sz="4" w:space="0" w:color="auto"/>
              <w:bottom w:val="single" w:sz="4" w:space="0" w:color="auto"/>
              <w:right w:val="single" w:sz="4" w:space="0" w:color="auto"/>
            </w:tcBorders>
            <w:vAlign w:val="center"/>
          </w:tcPr>
          <w:p w:rsidR="00EE04E2" w:rsidRPr="00DF0632" w:rsidRDefault="00EE04E2">
            <w:pPr>
              <w:widowControl/>
              <w:spacing w:line="360" w:lineRule="auto"/>
              <w:jc w:val="left"/>
              <w:rPr>
                <w:rFonts w:ascii="仿宋" w:eastAsia="仿宋" w:hAnsi="仿宋" w:cs="Times New Roman"/>
                <w:kern w:val="0"/>
                <w:sz w:val="28"/>
                <w:szCs w:val="28"/>
              </w:rPr>
            </w:pPr>
          </w:p>
        </w:tc>
        <w:tc>
          <w:tcPr>
            <w:tcW w:w="2552" w:type="dxa"/>
            <w:tcBorders>
              <w:top w:val="nil"/>
              <w:left w:val="nil"/>
              <w:bottom w:val="single" w:sz="4" w:space="0" w:color="auto"/>
              <w:right w:val="single" w:sz="4" w:space="0" w:color="auto"/>
            </w:tcBorders>
            <w:vAlign w:val="center"/>
          </w:tcPr>
          <w:p w:rsidR="00EE04E2" w:rsidRPr="00DF0632" w:rsidRDefault="007D2F43">
            <w:pPr>
              <w:widowControl/>
              <w:spacing w:line="360" w:lineRule="auto"/>
              <w:jc w:val="left"/>
              <w:rPr>
                <w:rFonts w:ascii="仿宋" w:eastAsia="仿宋" w:hAnsi="仿宋" w:cs="Times New Roman"/>
                <w:kern w:val="0"/>
                <w:sz w:val="28"/>
                <w:szCs w:val="28"/>
              </w:rPr>
            </w:pPr>
            <w:r w:rsidRPr="00DF0632">
              <w:rPr>
                <w:rFonts w:ascii="仿宋" w:eastAsia="仿宋" w:hAnsi="仿宋" w:cs="仿宋" w:hint="eastAsia"/>
                <w:kern w:val="0"/>
                <w:sz w:val="28"/>
                <w:szCs w:val="28"/>
              </w:rPr>
              <w:t>流动性覆盖率</w:t>
            </w:r>
            <w:r w:rsidR="00EE04E2" w:rsidRPr="00DF0632">
              <w:rPr>
                <w:rFonts w:ascii="仿宋" w:eastAsia="仿宋" w:hAnsi="仿宋" w:cs="仿宋" w:hint="eastAsia"/>
                <w:kern w:val="0"/>
                <w:sz w:val="28"/>
                <w:szCs w:val="28"/>
              </w:rPr>
              <w:t>（</w:t>
            </w:r>
            <w:r w:rsidR="00EE04E2" w:rsidRPr="00DF0632">
              <w:rPr>
                <w:rFonts w:ascii="仿宋" w:eastAsia="仿宋" w:hAnsi="仿宋" w:cs="仿宋"/>
                <w:kern w:val="0"/>
                <w:sz w:val="28"/>
                <w:szCs w:val="28"/>
              </w:rPr>
              <w:t>%</w:t>
            </w:r>
            <w:r w:rsidR="00EE04E2" w:rsidRPr="00DF0632">
              <w:rPr>
                <w:rFonts w:ascii="仿宋" w:eastAsia="仿宋" w:hAnsi="仿宋" w:cs="仿宋" w:hint="eastAsia"/>
                <w:kern w:val="0"/>
                <w:sz w:val="28"/>
                <w:szCs w:val="28"/>
              </w:rPr>
              <w:t>）</w:t>
            </w:r>
          </w:p>
        </w:tc>
        <w:tc>
          <w:tcPr>
            <w:tcW w:w="4819" w:type="dxa"/>
            <w:tcBorders>
              <w:top w:val="nil"/>
              <w:left w:val="nil"/>
              <w:bottom w:val="single" w:sz="4" w:space="0" w:color="auto"/>
              <w:right w:val="single" w:sz="4" w:space="0" w:color="auto"/>
            </w:tcBorders>
            <w:vAlign w:val="bottom"/>
          </w:tcPr>
          <w:p w:rsidR="00EE04E2" w:rsidRPr="00DF0632" w:rsidRDefault="00EE04E2" w:rsidP="00DD1AB7">
            <w:pPr>
              <w:widowControl/>
              <w:spacing w:line="360" w:lineRule="auto"/>
              <w:jc w:val="left"/>
              <w:rPr>
                <w:rFonts w:ascii="仿宋" w:eastAsia="仿宋" w:hAnsi="仿宋"/>
                <w:kern w:val="0"/>
                <w:sz w:val="28"/>
                <w:szCs w:val="28"/>
              </w:rPr>
            </w:pPr>
          </w:p>
        </w:tc>
      </w:tr>
      <w:tr w:rsidR="00EE04E2" w:rsidRPr="00DF0632" w:rsidTr="002F4EE4">
        <w:trPr>
          <w:trHeight w:val="758"/>
          <w:jc w:val="center"/>
        </w:trPr>
        <w:tc>
          <w:tcPr>
            <w:tcW w:w="1985" w:type="dxa"/>
            <w:vMerge/>
            <w:tcBorders>
              <w:top w:val="single" w:sz="4" w:space="0" w:color="auto"/>
              <w:left w:val="single" w:sz="4" w:space="0" w:color="auto"/>
              <w:bottom w:val="single" w:sz="4" w:space="0" w:color="auto"/>
              <w:right w:val="single" w:sz="4" w:space="0" w:color="auto"/>
            </w:tcBorders>
            <w:vAlign w:val="center"/>
          </w:tcPr>
          <w:p w:rsidR="00EE04E2" w:rsidRPr="00DF0632" w:rsidRDefault="00EE04E2">
            <w:pPr>
              <w:widowControl/>
              <w:spacing w:line="360" w:lineRule="auto"/>
              <w:jc w:val="left"/>
              <w:rPr>
                <w:rFonts w:ascii="仿宋" w:eastAsia="仿宋" w:hAnsi="仿宋" w:cs="Times New Roman"/>
                <w:kern w:val="0"/>
                <w:sz w:val="28"/>
                <w:szCs w:val="28"/>
              </w:rPr>
            </w:pPr>
          </w:p>
        </w:tc>
        <w:tc>
          <w:tcPr>
            <w:tcW w:w="2552" w:type="dxa"/>
            <w:tcBorders>
              <w:top w:val="nil"/>
              <w:left w:val="nil"/>
              <w:bottom w:val="nil"/>
              <w:right w:val="single" w:sz="4" w:space="0" w:color="auto"/>
            </w:tcBorders>
            <w:vAlign w:val="center"/>
          </w:tcPr>
          <w:p w:rsidR="00EE04E2" w:rsidRPr="00DF0632" w:rsidRDefault="007D2F43">
            <w:pPr>
              <w:widowControl/>
              <w:spacing w:line="360" w:lineRule="auto"/>
              <w:jc w:val="left"/>
              <w:rPr>
                <w:rFonts w:ascii="仿宋" w:eastAsia="仿宋" w:hAnsi="仿宋" w:cs="Times New Roman"/>
                <w:kern w:val="0"/>
                <w:sz w:val="28"/>
                <w:szCs w:val="28"/>
              </w:rPr>
            </w:pPr>
            <w:r w:rsidRPr="00DF0632">
              <w:rPr>
                <w:rFonts w:ascii="仿宋" w:eastAsia="仿宋" w:hAnsi="仿宋" w:cs="仿宋" w:hint="eastAsia"/>
                <w:kern w:val="0"/>
                <w:sz w:val="28"/>
                <w:szCs w:val="28"/>
              </w:rPr>
              <w:t>流动性比例</w:t>
            </w:r>
            <w:r w:rsidR="00EE04E2" w:rsidRPr="00DF0632">
              <w:rPr>
                <w:rFonts w:ascii="仿宋" w:eastAsia="仿宋" w:hAnsi="仿宋" w:cs="仿宋" w:hint="eastAsia"/>
                <w:kern w:val="0"/>
                <w:sz w:val="28"/>
                <w:szCs w:val="28"/>
              </w:rPr>
              <w:t>（</w:t>
            </w:r>
            <w:r w:rsidR="00EE04E2" w:rsidRPr="00DF0632">
              <w:rPr>
                <w:rFonts w:ascii="仿宋" w:eastAsia="仿宋" w:hAnsi="仿宋" w:cs="仿宋"/>
                <w:kern w:val="0"/>
                <w:sz w:val="28"/>
                <w:szCs w:val="28"/>
              </w:rPr>
              <w:t>%</w:t>
            </w:r>
            <w:r w:rsidR="00EE04E2" w:rsidRPr="00DF0632">
              <w:rPr>
                <w:rFonts w:ascii="仿宋" w:eastAsia="仿宋" w:hAnsi="仿宋" w:cs="仿宋" w:hint="eastAsia"/>
                <w:kern w:val="0"/>
                <w:sz w:val="28"/>
                <w:szCs w:val="28"/>
              </w:rPr>
              <w:t>）</w:t>
            </w:r>
          </w:p>
        </w:tc>
        <w:tc>
          <w:tcPr>
            <w:tcW w:w="4819" w:type="dxa"/>
            <w:tcBorders>
              <w:top w:val="single" w:sz="4" w:space="0" w:color="auto"/>
              <w:left w:val="nil"/>
              <w:bottom w:val="single" w:sz="4" w:space="0" w:color="auto"/>
              <w:right w:val="single" w:sz="4" w:space="0" w:color="auto"/>
            </w:tcBorders>
            <w:vAlign w:val="bottom"/>
          </w:tcPr>
          <w:p w:rsidR="00EE04E2" w:rsidRPr="00DF0632" w:rsidRDefault="00EE04E2" w:rsidP="00DD1AB7">
            <w:pPr>
              <w:widowControl/>
              <w:spacing w:line="360" w:lineRule="auto"/>
              <w:jc w:val="left"/>
              <w:rPr>
                <w:rFonts w:ascii="仿宋" w:eastAsia="仿宋" w:hAnsi="仿宋"/>
                <w:kern w:val="0"/>
                <w:sz w:val="28"/>
                <w:szCs w:val="28"/>
              </w:rPr>
            </w:pPr>
          </w:p>
        </w:tc>
      </w:tr>
      <w:tr w:rsidR="001D5FA8" w:rsidRPr="00DF0632" w:rsidTr="000B5D1E">
        <w:trPr>
          <w:trHeight w:val="690"/>
          <w:jc w:val="center"/>
        </w:trPr>
        <w:tc>
          <w:tcPr>
            <w:tcW w:w="4537" w:type="dxa"/>
            <w:gridSpan w:val="2"/>
            <w:tcBorders>
              <w:top w:val="single" w:sz="4" w:space="0" w:color="auto"/>
              <w:left w:val="single" w:sz="4" w:space="0" w:color="auto"/>
              <w:bottom w:val="single" w:sz="4" w:space="0" w:color="auto"/>
              <w:right w:val="single" w:sz="4" w:space="0" w:color="auto"/>
            </w:tcBorders>
            <w:vAlign w:val="center"/>
          </w:tcPr>
          <w:p w:rsidR="001D5FA8" w:rsidRPr="00DF0632" w:rsidRDefault="001D5FA8" w:rsidP="002B298E">
            <w:pPr>
              <w:widowControl/>
              <w:spacing w:line="360" w:lineRule="auto"/>
              <w:jc w:val="left"/>
              <w:rPr>
                <w:rFonts w:ascii="仿宋" w:eastAsia="仿宋" w:hAnsi="仿宋" w:cs="Times New Roman"/>
                <w:kern w:val="0"/>
                <w:sz w:val="24"/>
                <w:szCs w:val="24"/>
              </w:rPr>
            </w:pPr>
            <w:r w:rsidRPr="00DF0632">
              <w:rPr>
                <w:rFonts w:ascii="仿宋" w:eastAsia="仿宋" w:hAnsi="仿宋" w:cs="仿宋" w:hint="eastAsia"/>
                <w:kern w:val="0"/>
                <w:sz w:val="24"/>
                <w:szCs w:val="24"/>
              </w:rPr>
              <w:t>截止</w:t>
            </w:r>
            <w:r w:rsidRPr="00DF0632">
              <w:rPr>
                <w:rFonts w:ascii="仿宋" w:eastAsia="仿宋" w:hAnsi="仿宋" w:cs="仿宋"/>
                <w:kern w:val="0"/>
                <w:sz w:val="24"/>
                <w:szCs w:val="24"/>
              </w:rPr>
              <w:t>201</w:t>
            </w:r>
            <w:r w:rsidR="002B298E" w:rsidRPr="00DF0632">
              <w:rPr>
                <w:rFonts w:ascii="仿宋" w:eastAsia="仿宋" w:hAnsi="仿宋" w:cs="仿宋" w:hint="eastAsia"/>
                <w:kern w:val="0"/>
                <w:sz w:val="24"/>
                <w:szCs w:val="24"/>
              </w:rPr>
              <w:t>9</w:t>
            </w:r>
            <w:r w:rsidRPr="00DF0632">
              <w:rPr>
                <w:rFonts w:ascii="仿宋" w:eastAsia="仿宋" w:hAnsi="仿宋" w:cs="仿宋" w:hint="eastAsia"/>
                <w:kern w:val="0"/>
                <w:sz w:val="24"/>
                <w:szCs w:val="24"/>
              </w:rPr>
              <w:t>年</w:t>
            </w:r>
            <w:r w:rsidR="002B298E" w:rsidRPr="00DF0632">
              <w:rPr>
                <w:rFonts w:ascii="仿宋" w:eastAsia="仿宋" w:hAnsi="仿宋" w:cs="仿宋" w:hint="eastAsia"/>
                <w:kern w:val="0"/>
                <w:sz w:val="24"/>
                <w:szCs w:val="24"/>
              </w:rPr>
              <w:t>2</w:t>
            </w:r>
            <w:r w:rsidRPr="00DF0632">
              <w:rPr>
                <w:rFonts w:ascii="仿宋" w:eastAsia="仿宋" w:hAnsi="仿宋" w:cs="仿宋" w:hint="eastAsia"/>
                <w:kern w:val="0"/>
                <w:sz w:val="24"/>
                <w:szCs w:val="24"/>
              </w:rPr>
              <w:t>月底本银行一般性存款（仅指人民币）余额（单位：亿元，保留</w:t>
            </w:r>
            <w:r w:rsidRPr="00DF0632">
              <w:rPr>
                <w:rFonts w:ascii="仿宋" w:eastAsia="仿宋" w:hAnsi="仿宋" w:cs="仿宋"/>
                <w:kern w:val="0"/>
                <w:sz w:val="24"/>
                <w:szCs w:val="24"/>
              </w:rPr>
              <w:t>2</w:t>
            </w:r>
            <w:r w:rsidRPr="00DF0632">
              <w:rPr>
                <w:rFonts w:ascii="仿宋" w:eastAsia="仿宋" w:hAnsi="仿宋" w:cs="仿宋" w:hint="eastAsia"/>
                <w:kern w:val="0"/>
                <w:sz w:val="24"/>
                <w:szCs w:val="24"/>
              </w:rPr>
              <w:t>位小数）</w:t>
            </w:r>
          </w:p>
        </w:tc>
        <w:tc>
          <w:tcPr>
            <w:tcW w:w="4819" w:type="dxa"/>
            <w:tcBorders>
              <w:top w:val="single" w:sz="4" w:space="0" w:color="auto"/>
              <w:left w:val="nil"/>
              <w:bottom w:val="single" w:sz="4" w:space="0" w:color="auto"/>
              <w:right w:val="single" w:sz="4" w:space="0" w:color="auto"/>
            </w:tcBorders>
            <w:vAlign w:val="center"/>
          </w:tcPr>
          <w:p w:rsidR="001D5FA8" w:rsidRPr="00DF0632" w:rsidRDefault="001D5FA8" w:rsidP="000B5D1E">
            <w:pPr>
              <w:widowControl/>
              <w:spacing w:line="360" w:lineRule="auto"/>
              <w:jc w:val="center"/>
              <w:rPr>
                <w:rFonts w:ascii="宋体" w:cs="宋体"/>
                <w:kern w:val="0"/>
                <w:sz w:val="28"/>
                <w:szCs w:val="28"/>
              </w:rPr>
            </w:pPr>
          </w:p>
        </w:tc>
      </w:tr>
    </w:tbl>
    <w:p w:rsidR="001D5FA8" w:rsidRPr="00DF0632" w:rsidRDefault="001D5FA8">
      <w:pPr>
        <w:spacing w:line="360" w:lineRule="auto"/>
        <w:ind w:right="560"/>
        <w:rPr>
          <w:rFonts w:ascii="仿宋" w:eastAsia="仿宋" w:hAnsi="仿宋" w:cs="Times New Roman"/>
          <w:sz w:val="28"/>
          <w:szCs w:val="28"/>
        </w:rPr>
      </w:pPr>
      <w:r w:rsidRPr="00DF0632">
        <w:rPr>
          <w:rFonts w:ascii="仿宋" w:eastAsia="仿宋" w:hAnsi="仿宋" w:cs="仿宋" w:hint="eastAsia"/>
          <w:sz w:val="28"/>
          <w:szCs w:val="28"/>
        </w:rPr>
        <w:t>注：为本次投标可提供质押国债面值数额</w:t>
      </w:r>
      <w:r w:rsidRPr="00DF0632">
        <w:rPr>
          <w:rFonts w:ascii="仿宋" w:eastAsia="仿宋" w:hAnsi="仿宋" w:cs="仿宋"/>
          <w:sz w:val="28"/>
          <w:szCs w:val="28"/>
        </w:rPr>
        <w:t xml:space="preserve">    </w:t>
      </w:r>
      <w:r w:rsidRPr="00DF0632">
        <w:rPr>
          <w:rFonts w:ascii="仿宋" w:eastAsia="仿宋" w:hAnsi="仿宋" w:cs="仿宋" w:hint="eastAsia"/>
          <w:sz w:val="28"/>
          <w:szCs w:val="28"/>
        </w:rPr>
        <w:t>亿元；为本次投标可提供质押地方政府债券面值数额</w:t>
      </w:r>
      <w:r w:rsidRPr="00DF0632">
        <w:rPr>
          <w:rFonts w:ascii="仿宋" w:eastAsia="仿宋" w:hAnsi="仿宋" w:cs="仿宋"/>
          <w:sz w:val="28"/>
          <w:szCs w:val="28"/>
        </w:rPr>
        <w:t xml:space="preserve">    </w:t>
      </w:r>
      <w:r w:rsidRPr="00DF0632">
        <w:rPr>
          <w:rFonts w:ascii="仿宋" w:eastAsia="仿宋" w:hAnsi="仿宋" w:cs="仿宋" w:hint="eastAsia"/>
          <w:sz w:val="28"/>
          <w:szCs w:val="28"/>
        </w:rPr>
        <w:t>亿元。</w:t>
      </w:r>
    </w:p>
    <w:p w:rsidR="001D5FA8" w:rsidRPr="00DF0632" w:rsidRDefault="001D5FA8">
      <w:pPr>
        <w:spacing w:line="360" w:lineRule="auto"/>
        <w:ind w:leftChars="21" w:left="44" w:firstLineChars="1228" w:firstLine="3930"/>
        <w:rPr>
          <w:rFonts w:ascii="仿宋_GB2312" w:eastAsia="仿宋_GB2312" w:cs="Times New Roman"/>
          <w:sz w:val="32"/>
          <w:szCs w:val="32"/>
        </w:rPr>
      </w:pPr>
    </w:p>
    <w:p w:rsidR="001D5FA8" w:rsidRPr="00DF0632" w:rsidRDefault="001D5FA8">
      <w:pPr>
        <w:spacing w:line="360" w:lineRule="auto"/>
        <w:ind w:leftChars="21" w:left="44" w:firstLineChars="1228" w:firstLine="3930"/>
        <w:rPr>
          <w:rFonts w:ascii="仿宋_GB2312" w:eastAsia="仿宋_GB2312" w:cs="Times New Roman"/>
          <w:sz w:val="32"/>
          <w:szCs w:val="32"/>
        </w:rPr>
      </w:pPr>
      <w:r w:rsidRPr="00DF0632">
        <w:rPr>
          <w:rFonts w:ascii="仿宋_GB2312" w:eastAsia="仿宋_GB2312" w:cs="仿宋_GB2312" w:hint="eastAsia"/>
          <w:sz w:val="32"/>
          <w:szCs w:val="32"/>
        </w:rPr>
        <w:t>投标人名称（公章）</w:t>
      </w:r>
    </w:p>
    <w:p w:rsidR="001D5FA8" w:rsidRPr="00DF0632" w:rsidRDefault="001D5FA8">
      <w:pPr>
        <w:spacing w:line="360" w:lineRule="auto"/>
        <w:ind w:leftChars="21" w:left="44" w:firstLineChars="1378" w:firstLine="4410"/>
        <w:rPr>
          <w:rFonts w:ascii="仿宋_GB2312" w:eastAsia="仿宋_GB2312" w:cs="Times New Roman"/>
          <w:sz w:val="32"/>
          <w:szCs w:val="32"/>
        </w:rPr>
      </w:pPr>
      <w:r w:rsidRPr="00DF0632">
        <w:rPr>
          <w:rFonts w:ascii="仿宋_GB2312" w:eastAsia="仿宋_GB2312" w:cs="仿宋_GB2312" w:hint="eastAsia"/>
          <w:sz w:val="32"/>
          <w:szCs w:val="32"/>
        </w:rPr>
        <w:t>年</w:t>
      </w:r>
      <w:r w:rsidRPr="00DF0632">
        <w:rPr>
          <w:rFonts w:ascii="仿宋_GB2312" w:eastAsia="仿宋_GB2312" w:cs="仿宋_GB2312"/>
          <w:sz w:val="32"/>
          <w:szCs w:val="32"/>
        </w:rPr>
        <w:t xml:space="preserve">    </w:t>
      </w:r>
      <w:r w:rsidRPr="00DF0632">
        <w:rPr>
          <w:rFonts w:ascii="仿宋_GB2312" w:eastAsia="仿宋_GB2312" w:cs="仿宋_GB2312" w:hint="eastAsia"/>
          <w:sz w:val="32"/>
          <w:szCs w:val="32"/>
        </w:rPr>
        <w:t>月</w:t>
      </w:r>
      <w:r w:rsidRPr="00DF0632">
        <w:rPr>
          <w:rFonts w:ascii="仿宋_GB2312" w:eastAsia="仿宋_GB2312" w:cs="仿宋_GB2312"/>
          <w:sz w:val="32"/>
          <w:szCs w:val="32"/>
        </w:rPr>
        <w:t xml:space="preserve">   </w:t>
      </w:r>
      <w:r w:rsidRPr="00DF0632">
        <w:rPr>
          <w:rFonts w:ascii="仿宋_GB2312" w:eastAsia="仿宋_GB2312" w:cs="仿宋_GB2312" w:hint="eastAsia"/>
          <w:sz w:val="32"/>
          <w:szCs w:val="32"/>
        </w:rPr>
        <w:t>日</w:t>
      </w:r>
    </w:p>
    <w:p w:rsidR="001D5FA8" w:rsidRPr="00DF0632" w:rsidRDefault="001D5FA8">
      <w:pPr>
        <w:spacing w:line="360" w:lineRule="auto"/>
        <w:rPr>
          <w:rFonts w:ascii="方正黑体_GBK" w:eastAsia="方正黑体_GBK" w:cs="方正黑体_GBK"/>
          <w:sz w:val="32"/>
          <w:szCs w:val="32"/>
        </w:rPr>
      </w:pPr>
      <w:r w:rsidRPr="00DF0632">
        <w:rPr>
          <w:rFonts w:ascii="仿宋_GB2312" w:eastAsia="仿宋_GB2312" w:cs="Times New Roman"/>
          <w:b/>
          <w:bCs/>
          <w:sz w:val="32"/>
          <w:szCs w:val="32"/>
        </w:rPr>
        <w:br w:type="page"/>
      </w:r>
      <w:r w:rsidRPr="00DF0632">
        <w:rPr>
          <w:rFonts w:ascii="方正黑体_GBK" w:eastAsia="方正黑体_GBK" w:cs="方正黑体_GBK" w:hint="eastAsia"/>
          <w:sz w:val="32"/>
          <w:szCs w:val="32"/>
        </w:rPr>
        <w:lastRenderedPageBreak/>
        <w:t>附件</w:t>
      </w:r>
      <w:r w:rsidRPr="00DF0632">
        <w:rPr>
          <w:rFonts w:ascii="方正黑体_GBK" w:eastAsia="方正黑体_GBK" w:cs="方正黑体_GBK"/>
          <w:sz w:val="32"/>
          <w:szCs w:val="32"/>
        </w:rPr>
        <w:t>3</w:t>
      </w:r>
    </w:p>
    <w:p w:rsidR="001D5FA8" w:rsidRPr="00DF0632" w:rsidRDefault="001D5FA8">
      <w:pPr>
        <w:spacing w:line="360" w:lineRule="auto"/>
        <w:jc w:val="center"/>
        <w:rPr>
          <w:rFonts w:ascii="黑体" w:eastAsia="黑体" w:hAnsi="黑体" w:cs="Times New Roman"/>
          <w:sz w:val="32"/>
          <w:szCs w:val="32"/>
        </w:rPr>
      </w:pPr>
    </w:p>
    <w:p w:rsidR="00A96388" w:rsidRPr="00DF0632" w:rsidRDefault="00F964EC" w:rsidP="00F964EC">
      <w:pPr>
        <w:spacing w:line="360" w:lineRule="auto"/>
        <w:jc w:val="center"/>
        <w:rPr>
          <w:rFonts w:ascii="黑体" w:eastAsia="黑体" w:hAnsi="黑体"/>
          <w:bCs/>
          <w:sz w:val="32"/>
          <w:szCs w:val="32"/>
        </w:rPr>
      </w:pPr>
      <w:r w:rsidRPr="00DF0632">
        <w:rPr>
          <w:rFonts w:ascii="黑体" w:eastAsia="黑体" w:hAnsi="黑体" w:hint="eastAsia"/>
          <w:bCs/>
          <w:sz w:val="32"/>
          <w:szCs w:val="32"/>
        </w:rPr>
        <w:t>承销（购买）</w:t>
      </w:r>
      <w:r w:rsidR="006D0BA0" w:rsidRPr="00DF0632">
        <w:rPr>
          <w:rFonts w:ascii="黑体" w:eastAsia="黑体" w:hAnsi="黑体" w:hint="eastAsia"/>
          <w:bCs/>
          <w:sz w:val="32"/>
          <w:szCs w:val="32"/>
        </w:rPr>
        <w:t>2018年</w:t>
      </w:r>
      <w:r w:rsidR="00A96388" w:rsidRPr="00DF0632">
        <w:rPr>
          <w:rFonts w:ascii="黑体" w:eastAsia="黑体" w:hAnsi="黑体" w:hint="eastAsia"/>
          <w:bCs/>
          <w:sz w:val="32"/>
          <w:szCs w:val="32"/>
        </w:rPr>
        <w:t>山东省政府债券情况一览表</w:t>
      </w:r>
    </w:p>
    <w:p w:rsidR="001D5FA8" w:rsidRPr="00DF0632" w:rsidRDefault="001D5FA8">
      <w:pPr>
        <w:spacing w:line="360" w:lineRule="auto"/>
        <w:jc w:val="center"/>
        <w:rPr>
          <w:rFonts w:ascii="仿宋" w:eastAsia="仿宋" w:hAnsi="仿宋" w:cs="Times New Roman"/>
          <w:sz w:val="28"/>
          <w:szCs w:val="28"/>
        </w:rPr>
      </w:pPr>
    </w:p>
    <w:p w:rsidR="006D0BA0" w:rsidRPr="00DF0632" w:rsidRDefault="001D5FA8" w:rsidP="006D0BA0">
      <w:pPr>
        <w:spacing w:line="360" w:lineRule="auto"/>
        <w:rPr>
          <w:rFonts w:eastAsia="仿宋_GB2312" w:cs="仿宋_GB2312"/>
          <w:sz w:val="28"/>
          <w:szCs w:val="28"/>
        </w:rPr>
      </w:pPr>
      <w:r w:rsidRPr="00DF0632">
        <w:rPr>
          <w:rFonts w:eastAsia="仿宋_GB2312" w:cs="仿宋_GB2312" w:hint="eastAsia"/>
          <w:b/>
          <w:bCs/>
          <w:sz w:val="28"/>
          <w:szCs w:val="28"/>
        </w:rPr>
        <w:t>项目名称：</w:t>
      </w:r>
      <w:r w:rsidRPr="00DF0632">
        <w:rPr>
          <w:rFonts w:eastAsia="仿宋_GB2312" w:cs="仿宋_GB2312" w:hint="eastAsia"/>
          <w:sz w:val="28"/>
          <w:szCs w:val="28"/>
        </w:rPr>
        <w:t>山东省国库现金管理商业银行定期存款项目（</w:t>
      </w:r>
      <w:r w:rsidRPr="00DF0632">
        <w:rPr>
          <w:rFonts w:eastAsia="仿宋_GB2312"/>
          <w:sz w:val="28"/>
          <w:szCs w:val="28"/>
        </w:rPr>
        <w:t>201</w:t>
      </w:r>
      <w:r w:rsidR="006D0BA0" w:rsidRPr="00DF0632">
        <w:rPr>
          <w:rFonts w:eastAsia="仿宋_GB2312" w:hint="eastAsia"/>
          <w:sz w:val="28"/>
          <w:szCs w:val="28"/>
        </w:rPr>
        <w:t>9</w:t>
      </w:r>
      <w:r w:rsidRPr="00DF0632">
        <w:rPr>
          <w:rFonts w:eastAsia="仿宋_GB2312" w:cs="仿宋_GB2312" w:hint="eastAsia"/>
          <w:sz w:val="28"/>
          <w:szCs w:val="28"/>
        </w:rPr>
        <w:t>年第</w:t>
      </w:r>
      <w:r w:rsidR="006D0BA0" w:rsidRPr="00DF0632">
        <w:rPr>
          <w:rFonts w:eastAsia="仿宋_GB2312" w:hint="eastAsia"/>
          <w:sz w:val="28"/>
          <w:szCs w:val="28"/>
        </w:rPr>
        <w:t>1</w:t>
      </w:r>
      <w:r w:rsidRPr="00DF0632">
        <w:rPr>
          <w:rFonts w:eastAsia="仿宋_GB2312" w:cs="仿宋_GB2312" w:hint="eastAsia"/>
          <w:sz w:val="28"/>
          <w:szCs w:val="28"/>
        </w:rPr>
        <w:t>期）</w:t>
      </w:r>
    </w:p>
    <w:p w:rsidR="001D5FA8" w:rsidRPr="00DF0632" w:rsidRDefault="00B6574E" w:rsidP="006D0BA0">
      <w:pPr>
        <w:spacing w:line="360" w:lineRule="auto"/>
        <w:rPr>
          <w:rFonts w:ascii="宋体" w:cs="Times New Roman"/>
          <w:sz w:val="24"/>
          <w:szCs w:val="24"/>
        </w:rPr>
      </w:pPr>
      <w:r w:rsidRPr="00DF0632">
        <w:rPr>
          <w:rFonts w:eastAsia="仿宋_GB2312" w:cs="仿宋_GB2312" w:hint="eastAsia"/>
          <w:sz w:val="28"/>
          <w:szCs w:val="28"/>
        </w:rPr>
        <w:t xml:space="preserve">                                           </w:t>
      </w:r>
      <w:r w:rsidR="001D5FA8" w:rsidRPr="00DF0632">
        <w:rPr>
          <w:rFonts w:ascii="宋体" w:hAnsi="宋体" w:cs="宋体" w:hint="eastAsia"/>
          <w:sz w:val="24"/>
          <w:szCs w:val="24"/>
        </w:rPr>
        <w:t>单位：亿元</w:t>
      </w:r>
    </w:p>
    <w:tbl>
      <w:tblPr>
        <w:tblW w:w="8198" w:type="dxa"/>
        <w:jc w:val="center"/>
        <w:tblInd w:w="-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2551"/>
        <w:gridCol w:w="3007"/>
      </w:tblGrid>
      <w:tr w:rsidR="003834E3" w:rsidRPr="00DF0632" w:rsidTr="003834E3">
        <w:trPr>
          <w:trHeight w:val="948"/>
          <w:jc w:val="center"/>
        </w:trPr>
        <w:tc>
          <w:tcPr>
            <w:tcW w:w="2640" w:type="dxa"/>
            <w:vAlign w:val="center"/>
          </w:tcPr>
          <w:p w:rsidR="003834E3" w:rsidRPr="00DF0632" w:rsidRDefault="003834E3" w:rsidP="007D2F43">
            <w:pPr>
              <w:spacing w:line="360" w:lineRule="auto"/>
              <w:jc w:val="center"/>
              <w:rPr>
                <w:rFonts w:ascii="宋体" w:hAnsi="宋体"/>
                <w:b/>
                <w:bCs/>
                <w:sz w:val="28"/>
                <w:szCs w:val="28"/>
              </w:rPr>
            </w:pPr>
            <w:r w:rsidRPr="00DF0632">
              <w:rPr>
                <w:rFonts w:ascii="宋体" w:hAnsi="宋体" w:hint="eastAsia"/>
                <w:b/>
                <w:bCs/>
                <w:sz w:val="28"/>
                <w:szCs w:val="28"/>
              </w:rPr>
              <w:t>债券期限</w:t>
            </w:r>
          </w:p>
        </w:tc>
        <w:tc>
          <w:tcPr>
            <w:tcW w:w="2551" w:type="dxa"/>
            <w:shd w:val="clear" w:color="auto" w:fill="auto"/>
            <w:vAlign w:val="center"/>
          </w:tcPr>
          <w:p w:rsidR="003834E3" w:rsidRPr="00DF0632" w:rsidRDefault="003834E3" w:rsidP="00144F38">
            <w:pPr>
              <w:spacing w:line="360" w:lineRule="auto"/>
              <w:jc w:val="center"/>
              <w:rPr>
                <w:rFonts w:ascii="宋体" w:hAnsi="宋体"/>
                <w:b/>
                <w:bCs/>
                <w:sz w:val="28"/>
                <w:szCs w:val="28"/>
              </w:rPr>
            </w:pPr>
            <w:r w:rsidRPr="00DF0632">
              <w:rPr>
                <w:rFonts w:ascii="宋体" w:hAnsi="宋体" w:hint="eastAsia"/>
                <w:b/>
                <w:bCs/>
                <w:sz w:val="28"/>
                <w:szCs w:val="28"/>
              </w:rPr>
              <w:t>承销期数</w:t>
            </w:r>
          </w:p>
        </w:tc>
        <w:tc>
          <w:tcPr>
            <w:tcW w:w="3007" w:type="dxa"/>
            <w:shd w:val="clear" w:color="auto" w:fill="auto"/>
            <w:vAlign w:val="center"/>
          </w:tcPr>
          <w:p w:rsidR="003834E3" w:rsidRPr="00DF0632" w:rsidRDefault="003834E3" w:rsidP="003834E3">
            <w:pPr>
              <w:spacing w:line="360" w:lineRule="auto"/>
              <w:jc w:val="center"/>
              <w:rPr>
                <w:rFonts w:ascii="宋体" w:hAnsi="宋体"/>
                <w:b/>
                <w:bCs/>
                <w:sz w:val="28"/>
                <w:szCs w:val="28"/>
              </w:rPr>
            </w:pPr>
            <w:r w:rsidRPr="00DF0632">
              <w:rPr>
                <w:rFonts w:ascii="宋体" w:hAnsi="宋体" w:hint="eastAsia"/>
                <w:b/>
                <w:bCs/>
                <w:sz w:val="28"/>
                <w:szCs w:val="28"/>
              </w:rPr>
              <w:t>承销（购买）总额</w:t>
            </w:r>
          </w:p>
        </w:tc>
      </w:tr>
      <w:tr w:rsidR="003834E3" w:rsidRPr="00DF0632" w:rsidTr="003834E3">
        <w:trPr>
          <w:trHeight w:val="914"/>
          <w:jc w:val="center"/>
        </w:trPr>
        <w:tc>
          <w:tcPr>
            <w:tcW w:w="2640" w:type="dxa"/>
            <w:shd w:val="clear" w:color="auto" w:fill="auto"/>
            <w:vAlign w:val="center"/>
          </w:tcPr>
          <w:p w:rsidR="003834E3" w:rsidRPr="00DF0632" w:rsidRDefault="003834E3" w:rsidP="00D5589C">
            <w:pPr>
              <w:jc w:val="center"/>
              <w:rPr>
                <w:rFonts w:ascii="仿宋" w:eastAsia="仿宋" w:hAnsi="仿宋"/>
                <w:bCs/>
                <w:sz w:val="28"/>
                <w:szCs w:val="28"/>
              </w:rPr>
            </w:pPr>
            <w:r w:rsidRPr="00DF0632">
              <w:rPr>
                <w:rFonts w:ascii="仿宋" w:eastAsia="仿宋" w:hAnsi="仿宋" w:hint="eastAsia"/>
                <w:bCs/>
                <w:sz w:val="28"/>
                <w:szCs w:val="28"/>
              </w:rPr>
              <w:t>3、5、7年期</w:t>
            </w:r>
          </w:p>
        </w:tc>
        <w:tc>
          <w:tcPr>
            <w:tcW w:w="2551" w:type="dxa"/>
            <w:shd w:val="clear" w:color="auto" w:fill="auto"/>
            <w:vAlign w:val="center"/>
          </w:tcPr>
          <w:p w:rsidR="003834E3" w:rsidRPr="00DF0632" w:rsidRDefault="003834E3" w:rsidP="00D5589C">
            <w:pPr>
              <w:jc w:val="center"/>
              <w:rPr>
                <w:rFonts w:ascii="仿宋" w:eastAsia="仿宋" w:hAnsi="仿宋"/>
                <w:bCs/>
                <w:sz w:val="28"/>
                <w:szCs w:val="28"/>
              </w:rPr>
            </w:pPr>
          </w:p>
        </w:tc>
        <w:tc>
          <w:tcPr>
            <w:tcW w:w="3007" w:type="dxa"/>
            <w:shd w:val="clear" w:color="auto" w:fill="auto"/>
            <w:vAlign w:val="center"/>
          </w:tcPr>
          <w:p w:rsidR="003834E3" w:rsidRPr="00DF0632" w:rsidRDefault="003834E3" w:rsidP="00D5589C">
            <w:pPr>
              <w:jc w:val="center"/>
              <w:rPr>
                <w:rFonts w:ascii="仿宋" w:eastAsia="仿宋" w:hAnsi="仿宋"/>
                <w:bCs/>
                <w:sz w:val="28"/>
                <w:szCs w:val="28"/>
              </w:rPr>
            </w:pPr>
          </w:p>
        </w:tc>
      </w:tr>
      <w:tr w:rsidR="003834E3" w:rsidRPr="00DF0632" w:rsidTr="003834E3">
        <w:trPr>
          <w:trHeight w:val="842"/>
          <w:jc w:val="center"/>
        </w:trPr>
        <w:tc>
          <w:tcPr>
            <w:tcW w:w="2640" w:type="dxa"/>
            <w:shd w:val="clear" w:color="auto" w:fill="auto"/>
            <w:vAlign w:val="center"/>
          </w:tcPr>
          <w:p w:rsidR="003834E3" w:rsidRPr="00DF0632" w:rsidRDefault="003834E3" w:rsidP="00D5589C">
            <w:pPr>
              <w:jc w:val="center"/>
              <w:rPr>
                <w:rFonts w:ascii="仿宋" w:eastAsia="仿宋" w:hAnsi="仿宋"/>
                <w:bCs/>
                <w:sz w:val="28"/>
                <w:szCs w:val="28"/>
              </w:rPr>
            </w:pPr>
            <w:r w:rsidRPr="00DF0632">
              <w:rPr>
                <w:rFonts w:ascii="仿宋" w:eastAsia="仿宋" w:hAnsi="仿宋" w:hint="eastAsia"/>
                <w:bCs/>
                <w:sz w:val="28"/>
                <w:szCs w:val="28"/>
              </w:rPr>
              <w:t>10年期</w:t>
            </w:r>
          </w:p>
        </w:tc>
        <w:tc>
          <w:tcPr>
            <w:tcW w:w="2551" w:type="dxa"/>
            <w:shd w:val="clear" w:color="auto" w:fill="auto"/>
            <w:vAlign w:val="center"/>
          </w:tcPr>
          <w:p w:rsidR="003834E3" w:rsidRPr="00DF0632" w:rsidRDefault="003834E3" w:rsidP="00D5589C">
            <w:pPr>
              <w:jc w:val="center"/>
              <w:rPr>
                <w:rFonts w:ascii="仿宋" w:eastAsia="仿宋" w:hAnsi="仿宋"/>
                <w:bCs/>
                <w:sz w:val="28"/>
                <w:szCs w:val="28"/>
              </w:rPr>
            </w:pPr>
          </w:p>
        </w:tc>
        <w:tc>
          <w:tcPr>
            <w:tcW w:w="3007" w:type="dxa"/>
            <w:shd w:val="clear" w:color="auto" w:fill="auto"/>
            <w:vAlign w:val="center"/>
          </w:tcPr>
          <w:p w:rsidR="003834E3" w:rsidRPr="00DF0632" w:rsidRDefault="003834E3" w:rsidP="00D5589C">
            <w:pPr>
              <w:jc w:val="center"/>
              <w:rPr>
                <w:rFonts w:ascii="仿宋" w:eastAsia="仿宋" w:hAnsi="仿宋"/>
                <w:bCs/>
                <w:sz w:val="28"/>
                <w:szCs w:val="28"/>
              </w:rPr>
            </w:pPr>
          </w:p>
        </w:tc>
      </w:tr>
      <w:tr w:rsidR="003834E3" w:rsidRPr="00DF0632" w:rsidTr="003834E3">
        <w:trPr>
          <w:trHeight w:val="840"/>
          <w:jc w:val="center"/>
        </w:trPr>
        <w:tc>
          <w:tcPr>
            <w:tcW w:w="2640" w:type="dxa"/>
            <w:vAlign w:val="center"/>
          </w:tcPr>
          <w:p w:rsidR="003834E3" w:rsidRPr="00DF0632" w:rsidRDefault="003834E3" w:rsidP="00D5589C">
            <w:pPr>
              <w:jc w:val="center"/>
              <w:rPr>
                <w:rFonts w:ascii="仿宋" w:eastAsia="仿宋" w:hAnsi="仿宋"/>
                <w:b/>
                <w:bCs/>
                <w:sz w:val="28"/>
                <w:szCs w:val="28"/>
              </w:rPr>
            </w:pPr>
            <w:r w:rsidRPr="00DF0632">
              <w:rPr>
                <w:rFonts w:ascii="仿宋" w:eastAsia="仿宋" w:hAnsi="仿宋" w:hint="eastAsia"/>
                <w:b/>
                <w:bCs/>
                <w:sz w:val="28"/>
                <w:szCs w:val="28"/>
              </w:rPr>
              <w:t>合  计</w:t>
            </w:r>
          </w:p>
        </w:tc>
        <w:tc>
          <w:tcPr>
            <w:tcW w:w="2551" w:type="dxa"/>
            <w:shd w:val="clear" w:color="auto" w:fill="auto"/>
            <w:vAlign w:val="center"/>
          </w:tcPr>
          <w:p w:rsidR="003834E3" w:rsidRPr="00DF0632" w:rsidRDefault="003834E3" w:rsidP="00D5589C">
            <w:pPr>
              <w:jc w:val="center"/>
              <w:rPr>
                <w:rFonts w:ascii="仿宋" w:eastAsia="仿宋" w:hAnsi="仿宋"/>
                <w:bCs/>
                <w:sz w:val="28"/>
                <w:szCs w:val="28"/>
              </w:rPr>
            </w:pPr>
          </w:p>
        </w:tc>
        <w:tc>
          <w:tcPr>
            <w:tcW w:w="3007" w:type="dxa"/>
            <w:shd w:val="clear" w:color="auto" w:fill="auto"/>
            <w:vAlign w:val="center"/>
          </w:tcPr>
          <w:p w:rsidR="003834E3" w:rsidRPr="00DF0632" w:rsidRDefault="003834E3" w:rsidP="00D5589C">
            <w:pPr>
              <w:jc w:val="center"/>
              <w:rPr>
                <w:rFonts w:ascii="仿宋" w:eastAsia="仿宋" w:hAnsi="仿宋"/>
                <w:bCs/>
                <w:sz w:val="28"/>
                <w:szCs w:val="28"/>
              </w:rPr>
            </w:pPr>
          </w:p>
        </w:tc>
      </w:tr>
    </w:tbl>
    <w:p w:rsidR="001D5FA8" w:rsidRPr="00DF0632" w:rsidRDefault="001D5FA8" w:rsidP="003D66AF">
      <w:pPr>
        <w:spacing w:line="360" w:lineRule="auto"/>
        <w:ind w:left="45"/>
        <w:rPr>
          <w:rFonts w:ascii="仿宋" w:eastAsia="仿宋" w:hAnsi="仿宋" w:cs="Times New Roman"/>
          <w:sz w:val="28"/>
          <w:szCs w:val="28"/>
        </w:rPr>
      </w:pPr>
    </w:p>
    <w:p w:rsidR="00036819" w:rsidRPr="00DF0632" w:rsidRDefault="00036819">
      <w:pPr>
        <w:spacing w:line="360" w:lineRule="auto"/>
        <w:ind w:firstLineChars="1500" w:firstLine="4800"/>
        <w:rPr>
          <w:rFonts w:eastAsia="仿宋_GB2312" w:cs="仿宋_GB2312"/>
          <w:sz w:val="32"/>
          <w:szCs w:val="32"/>
        </w:rPr>
      </w:pPr>
    </w:p>
    <w:p w:rsidR="003834E3" w:rsidRPr="00DF0632" w:rsidRDefault="003834E3">
      <w:pPr>
        <w:spacing w:line="360" w:lineRule="auto"/>
        <w:ind w:firstLineChars="1500" w:firstLine="4800"/>
        <w:rPr>
          <w:rFonts w:eastAsia="仿宋_GB2312" w:cs="仿宋_GB2312"/>
          <w:sz w:val="32"/>
          <w:szCs w:val="32"/>
        </w:rPr>
      </w:pPr>
    </w:p>
    <w:p w:rsidR="006D0BA0" w:rsidRPr="00DF0632" w:rsidRDefault="006D0BA0">
      <w:pPr>
        <w:spacing w:line="360" w:lineRule="auto"/>
        <w:ind w:firstLineChars="1500" w:firstLine="4800"/>
        <w:rPr>
          <w:rFonts w:eastAsia="仿宋_GB2312" w:cs="仿宋_GB2312"/>
          <w:sz w:val="32"/>
          <w:szCs w:val="32"/>
        </w:rPr>
      </w:pPr>
    </w:p>
    <w:p w:rsidR="001D5FA8" w:rsidRPr="00DF0632" w:rsidRDefault="001D5FA8">
      <w:pPr>
        <w:spacing w:line="360" w:lineRule="auto"/>
        <w:ind w:firstLineChars="1500" w:firstLine="4800"/>
        <w:rPr>
          <w:rFonts w:eastAsia="仿宋_GB2312" w:cs="Times New Roman"/>
          <w:sz w:val="32"/>
          <w:szCs w:val="32"/>
        </w:rPr>
      </w:pPr>
      <w:r w:rsidRPr="00DF0632">
        <w:rPr>
          <w:rFonts w:eastAsia="仿宋_GB2312" w:cs="仿宋_GB2312" w:hint="eastAsia"/>
          <w:sz w:val="32"/>
          <w:szCs w:val="32"/>
        </w:rPr>
        <w:t>投标人名称（公章）：</w:t>
      </w:r>
    </w:p>
    <w:p w:rsidR="001D5FA8" w:rsidRPr="00DF0632" w:rsidRDefault="001D5FA8" w:rsidP="00FF7BC1">
      <w:pPr>
        <w:spacing w:line="360" w:lineRule="auto"/>
        <w:ind w:leftChars="21" w:left="44" w:right="640" w:firstLineChars="1700" w:firstLine="5440"/>
        <w:rPr>
          <w:rFonts w:eastAsia="仿宋_GB2312" w:cs="Times New Roman"/>
          <w:sz w:val="32"/>
          <w:szCs w:val="32"/>
        </w:rPr>
      </w:pPr>
      <w:r w:rsidRPr="00DF0632">
        <w:rPr>
          <w:rFonts w:eastAsia="仿宋_GB2312" w:cs="仿宋_GB2312" w:hint="eastAsia"/>
          <w:sz w:val="32"/>
          <w:szCs w:val="32"/>
        </w:rPr>
        <w:t>年</w:t>
      </w:r>
      <w:r w:rsidR="00FF7BC1" w:rsidRPr="00DF0632">
        <w:rPr>
          <w:rFonts w:eastAsia="仿宋_GB2312" w:cs="仿宋_GB2312" w:hint="eastAsia"/>
          <w:sz w:val="32"/>
          <w:szCs w:val="32"/>
        </w:rPr>
        <w:t xml:space="preserve">  </w:t>
      </w:r>
      <w:r w:rsidRPr="00DF0632">
        <w:rPr>
          <w:rFonts w:eastAsia="仿宋_GB2312" w:cs="仿宋_GB2312" w:hint="eastAsia"/>
          <w:sz w:val="32"/>
          <w:szCs w:val="32"/>
        </w:rPr>
        <w:t>月</w:t>
      </w:r>
      <w:r w:rsidR="00FF7BC1" w:rsidRPr="00DF0632">
        <w:rPr>
          <w:rFonts w:eastAsia="仿宋_GB2312" w:cs="仿宋_GB2312" w:hint="eastAsia"/>
          <w:sz w:val="32"/>
          <w:szCs w:val="32"/>
        </w:rPr>
        <w:t xml:space="preserve">  </w:t>
      </w:r>
      <w:r w:rsidRPr="00DF0632">
        <w:rPr>
          <w:rFonts w:eastAsia="仿宋_GB2312" w:cs="仿宋_GB2312" w:hint="eastAsia"/>
          <w:sz w:val="32"/>
          <w:szCs w:val="32"/>
        </w:rPr>
        <w:t>日</w:t>
      </w:r>
    </w:p>
    <w:p w:rsidR="006D0BA0" w:rsidRPr="00DF0632" w:rsidRDefault="006D0BA0">
      <w:pPr>
        <w:spacing w:line="360" w:lineRule="auto"/>
        <w:rPr>
          <w:rFonts w:ascii="方正黑体_GBK" w:eastAsia="方正黑体_GBK" w:cs="方正黑体_GBK"/>
          <w:sz w:val="32"/>
          <w:szCs w:val="32"/>
        </w:rPr>
      </w:pPr>
    </w:p>
    <w:p w:rsidR="003834E3" w:rsidRPr="00DF0632" w:rsidRDefault="003834E3">
      <w:pPr>
        <w:spacing w:line="360" w:lineRule="auto"/>
        <w:rPr>
          <w:rFonts w:ascii="方正黑体_GBK" w:eastAsia="方正黑体_GBK" w:cs="方正黑体_GBK"/>
          <w:sz w:val="32"/>
          <w:szCs w:val="32"/>
        </w:rPr>
      </w:pPr>
    </w:p>
    <w:p w:rsidR="006D0BA0" w:rsidRPr="00DF0632" w:rsidRDefault="006D0BA0">
      <w:pPr>
        <w:spacing w:line="360" w:lineRule="auto"/>
        <w:rPr>
          <w:rFonts w:ascii="方正黑体_GBK" w:eastAsia="方正黑体_GBK" w:cs="方正黑体_GBK"/>
          <w:sz w:val="32"/>
          <w:szCs w:val="32"/>
        </w:rPr>
      </w:pPr>
    </w:p>
    <w:p w:rsidR="006D0BA0" w:rsidRPr="00DF0632" w:rsidRDefault="006D0BA0">
      <w:pPr>
        <w:spacing w:line="360" w:lineRule="auto"/>
        <w:rPr>
          <w:rFonts w:ascii="方正黑体_GBK" w:eastAsia="方正黑体_GBK" w:cs="方正黑体_GBK"/>
          <w:sz w:val="32"/>
          <w:szCs w:val="32"/>
        </w:rPr>
      </w:pPr>
    </w:p>
    <w:p w:rsidR="001D5FA8" w:rsidRPr="00DF0632" w:rsidRDefault="001D5FA8">
      <w:pPr>
        <w:spacing w:line="360" w:lineRule="auto"/>
        <w:rPr>
          <w:rFonts w:ascii="方正黑体_GBK" w:eastAsia="方正黑体_GBK" w:cs="方正黑体_GBK"/>
          <w:sz w:val="32"/>
          <w:szCs w:val="32"/>
        </w:rPr>
      </w:pPr>
      <w:r w:rsidRPr="00DF0632">
        <w:rPr>
          <w:rFonts w:ascii="方正黑体_GBK" w:eastAsia="方正黑体_GBK" w:cs="方正黑体_GBK" w:hint="eastAsia"/>
          <w:sz w:val="32"/>
          <w:szCs w:val="32"/>
        </w:rPr>
        <w:lastRenderedPageBreak/>
        <w:t>附件</w:t>
      </w:r>
      <w:r w:rsidRPr="00DF0632">
        <w:rPr>
          <w:rFonts w:ascii="方正黑体_GBK" w:eastAsia="方正黑体_GBK" w:cs="方正黑体_GBK"/>
          <w:sz w:val="32"/>
          <w:szCs w:val="32"/>
        </w:rPr>
        <w:t>4</w:t>
      </w:r>
    </w:p>
    <w:p w:rsidR="001D5FA8" w:rsidRPr="00DF0632" w:rsidRDefault="001D5FA8">
      <w:pPr>
        <w:spacing w:line="360" w:lineRule="auto"/>
        <w:jc w:val="center"/>
        <w:rPr>
          <w:rFonts w:ascii="黑体" w:eastAsia="黑体" w:hAnsi="黑体" w:cs="Times New Roman"/>
          <w:sz w:val="32"/>
          <w:szCs w:val="32"/>
        </w:rPr>
      </w:pPr>
    </w:p>
    <w:p w:rsidR="001D5FA8" w:rsidRPr="00DF0632" w:rsidRDefault="001D5FA8">
      <w:pPr>
        <w:spacing w:line="360" w:lineRule="auto"/>
        <w:jc w:val="center"/>
        <w:rPr>
          <w:rFonts w:ascii="黑体" w:eastAsia="黑体" w:hAnsi="黑体" w:cs="Times New Roman"/>
          <w:sz w:val="32"/>
          <w:szCs w:val="32"/>
        </w:rPr>
      </w:pPr>
      <w:r w:rsidRPr="00DF0632">
        <w:rPr>
          <w:rFonts w:ascii="黑体" w:eastAsia="黑体" w:hAnsi="黑体" w:cs="黑体" w:hint="eastAsia"/>
          <w:sz w:val="32"/>
          <w:szCs w:val="32"/>
        </w:rPr>
        <w:t>投</w:t>
      </w:r>
      <w:r w:rsidRPr="00DF0632">
        <w:rPr>
          <w:rFonts w:ascii="黑体" w:eastAsia="黑体" w:hAnsi="黑体" w:cs="黑体"/>
          <w:sz w:val="32"/>
          <w:szCs w:val="32"/>
        </w:rPr>
        <w:t xml:space="preserve"> </w:t>
      </w:r>
      <w:r w:rsidRPr="00DF0632">
        <w:rPr>
          <w:rFonts w:ascii="黑体" w:eastAsia="黑体" w:hAnsi="黑体" w:cs="黑体" w:hint="eastAsia"/>
          <w:sz w:val="32"/>
          <w:szCs w:val="32"/>
        </w:rPr>
        <w:t>标</w:t>
      </w:r>
      <w:r w:rsidRPr="00DF0632">
        <w:rPr>
          <w:rFonts w:ascii="黑体" w:eastAsia="黑体" w:hAnsi="黑体" w:cs="黑体"/>
          <w:sz w:val="32"/>
          <w:szCs w:val="32"/>
        </w:rPr>
        <w:t xml:space="preserve"> </w:t>
      </w:r>
      <w:r w:rsidRPr="00DF0632">
        <w:rPr>
          <w:rFonts w:ascii="黑体" w:eastAsia="黑体" w:hAnsi="黑体" w:cs="黑体" w:hint="eastAsia"/>
          <w:sz w:val="32"/>
          <w:szCs w:val="32"/>
        </w:rPr>
        <w:t>函</w:t>
      </w:r>
    </w:p>
    <w:p w:rsidR="001D5FA8" w:rsidRPr="00DF0632" w:rsidRDefault="001D5FA8">
      <w:pPr>
        <w:spacing w:line="360" w:lineRule="auto"/>
        <w:rPr>
          <w:rFonts w:ascii="仿宋_GB2312" w:eastAsia="仿宋_GB2312" w:cs="Times New Roman"/>
          <w:b/>
          <w:bCs/>
          <w:sz w:val="32"/>
          <w:szCs w:val="32"/>
        </w:rPr>
      </w:pPr>
    </w:p>
    <w:p w:rsidR="001D5FA8" w:rsidRPr="00DF0632" w:rsidRDefault="001D5FA8">
      <w:pPr>
        <w:spacing w:line="360" w:lineRule="auto"/>
        <w:rPr>
          <w:rFonts w:ascii="仿宋_GB2312" w:eastAsia="仿宋_GB2312" w:cs="Times New Roman"/>
          <w:sz w:val="32"/>
          <w:szCs w:val="32"/>
        </w:rPr>
      </w:pPr>
      <w:r w:rsidRPr="00DF0632">
        <w:rPr>
          <w:rFonts w:ascii="仿宋_GB2312" w:eastAsia="仿宋_GB2312" w:cs="仿宋_GB2312" w:hint="eastAsia"/>
          <w:sz w:val="32"/>
          <w:szCs w:val="32"/>
        </w:rPr>
        <w:t>致：山东省财政厅、中国人民银行济南分行</w:t>
      </w:r>
    </w:p>
    <w:p w:rsidR="001D5FA8" w:rsidRPr="00DF0632" w:rsidRDefault="001D5FA8">
      <w:pPr>
        <w:spacing w:line="360" w:lineRule="auto"/>
        <w:rPr>
          <w:rFonts w:ascii="仿宋_GB2312" w:eastAsia="仿宋_GB2312" w:cs="Times New Roman"/>
          <w:sz w:val="32"/>
          <w:szCs w:val="32"/>
        </w:rPr>
      </w:pPr>
    </w:p>
    <w:p w:rsidR="001D5FA8" w:rsidRPr="00DF0632" w:rsidRDefault="001D5FA8">
      <w:pPr>
        <w:spacing w:line="360" w:lineRule="auto"/>
        <w:ind w:left="45" w:firstLineChars="200" w:firstLine="640"/>
        <w:rPr>
          <w:rFonts w:ascii="仿宋_GB2312" w:eastAsia="仿宋_GB2312" w:cs="Times New Roman"/>
          <w:sz w:val="32"/>
          <w:szCs w:val="32"/>
        </w:rPr>
      </w:pPr>
      <w:r w:rsidRPr="00DF0632">
        <w:rPr>
          <w:rFonts w:ascii="仿宋_GB2312" w:eastAsia="仿宋_GB2312" w:cs="仿宋_GB2312" w:hint="eastAsia"/>
          <w:sz w:val="32"/>
          <w:szCs w:val="32"/>
        </w:rPr>
        <w:t>根据贵方“山东省国库现金管理商业银行定期存款项目（</w:t>
      </w:r>
      <w:r w:rsidRPr="00DF0632">
        <w:rPr>
          <w:rFonts w:ascii="仿宋_GB2312" w:eastAsia="仿宋_GB2312" w:cs="仿宋_GB2312"/>
          <w:sz w:val="32"/>
          <w:szCs w:val="32"/>
        </w:rPr>
        <w:t>201</w:t>
      </w:r>
      <w:r w:rsidR="002B298E" w:rsidRPr="00DF0632">
        <w:rPr>
          <w:rFonts w:ascii="仿宋_GB2312" w:eastAsia="仿宋_GB2312" w:cs="仿宋_GB2312" w:hint="eastAsia"/>
          <w:sz w:val="32"/>
          <w:szCs w:val="32"/>
        </w:rPr>
        <w:t>9</w:t>
      </w:r>
      <w:r w:rsidRPr="00DF0632">
        <w:rPr>
          <w:rFonts w:ascii="仿宋_GB2312" w:eastAsia="仿宋_GB2312" w:cs="仿宋_GB2312" w:hint="eastAsia"/>
          <w:sz w:val="32"/>
          <w:szCs w:val="32"/>
        </w:rPr>
        <w:t>年第</w:t>
      </w:r>
      <w:r w:rsidR="002B298E" w:rsidRPr="00DF0632">
        <w:rPr>
          <w:rFonts w:ascii="仿宋_GB2312" w:eastAsia="仿宋_GB2312" w:cs="仿宋_GB2312" w:hint="eastAsia"/>
          <w:sz w:val="32"/>
          <w:szCs w:val="32"/>
        </w:rPr>
        <w:t>1</w:t>
      </w:r>
      <w:r w:rsidRPr="00DF0632">
        <w:rPr>
          <w:rFonts w:ascii="仿宋_GB2312" w:eastAsia="仿宋_GB2312" w:cs="仿宋_GB2312" w:hint="eastAsia"/>
          <w:sz w:val="32"/>
          <w:szCs w:val="32"/>
        </w:rPr>
        <w:t>期）”的招标邀请，（姓名和职务）被正式授权代表投标人，（投标人名称、地址）按照招标文件要求向贵方提交下述文件正本一份，副本七份：</w:t>
      </w:r>
    </w:p>
    <w:p w:rsidR="001D5FA8" w:rsidRPr="00DF0632" w:rsidRDefault="001D5FA8">
      <w:pPr>
        <w:spacing w:line="360" w:lineRule="auto"/>
        <w:ind w:firstLineChars="200" w:firstLine="640"/>
        <w:rPr>
          <w:rFonts w:ascii="仿宋_GB2312" w:eastAsia="仿宋_GB2312" w:hAnsi="仿宋" w:cs="Times New Roman"/>
          <w:sz w:val="32"/>
          <w:szCs w:val="32"/>
        </w:rPr>
      </w:pPr>
      <w:r w:rsidRPr="00DF0632">
        <w:rPr>
          <w:rFonts w:ascii="仿宋_GB2312" w:eastAsia="仿宋_GB2312" w:hAnsi="仿宋" w:cs="仿宋_GB2312" w:hint="eastAsia"/>
          <w:sz w:val="32"/>
          <w:szCs w:val="32"/>
        </w:rPr>
        <w:t>（</w:t>
      </w:r>
      <w:r w:rsidRPr="00DF0632">
        <w:rPr>
          <w:rFonts w:ascii="仿宋_GB2312" w:eastAsia="仿宋_GB2312" w:hAnsi="仿宋" w:cs="仿宋_GB2312"/>
          <w:sz w:val="32"/>
          <w:szCs w:val="32"/>
        </w:rPr>
        <w:t>1</w:t>
      </w:r>
      <w:r w:rsidRPr="00DF0632">
        <w:rPr>
          <w:rFonts w:ascii="仿宋_GB2312" w:eastAsia="仿宋_GB2312" w:hAnsi="仿宋" w:cs="仿宋_GB2312" w:hint="eastAsia"/>
          <w:sz w:val="32"/>
          <w:szCs w:val="32"/>
        </w:rPr>
        <w:t>）投标一览表；</w:t>
      </w:r>
    </w:p>
    <w:p w:rsidR="001D5FA8" w:rsidRPr="00DF0632" w:rsidRDefault="001D5FA8">
      <w:pPr>
        <w:spacing w:line="360" w:lineRule="auto"/>
        <w:ind w:firstLineChars="200" w:firstLine="640"/>
        <w:rPr>
          <w:rFonts w:ascii="仿宋_GB2312" w:eastAsia="仿宋_GB2312" w:hAnsi="仿宋" w:cs="仿宋_GB2312"/>
          <w:sz w:val="32"/>
          <w:szCs w:val="32"/>
        </w:rPr>
      </w:pPr>
      <w:r w:rsidRPr="00DF0632">
        <w:rPr>
          <w:rFonts w:ascii="仿宋_GB2312" w:eastAsia="仿宋_GB2312" w:hAnsi="仿宋" w:cs="仿宋_GB2312" w:hint="eastAsia"/>
          <w:sz w:val="32"/>
          <w:szCs w:val="32"/>
        </w:rPr>
        <w:t>（</w:t>
      </w:r>
      <w:r w:rsidR="00A0537D" w:rsidRPr="00DF0632">
        <w:rPr>
          <w:rFonts w:ascii="仿宋_GB2312" w:eastAsia="仿宋_GB2312" w:hAnsi="仿宋" w:cs="仿宋_GB2312" w:hint="eastAsia"/>
          <w:sz w:val="32"/>
          <w:szCs w:val="32"/>
        </w:rPr>
        <w:t>2</w:t>
      </w:r>
      <w:r w:rsidRPr="00DF0632">
        <w:rPr>
          <w:rFonts w:ascii="仿宋_GB2312" w:eastAsia="仿宋_GB2312" w:hAnsi="仿宋" w:cs="仿宋_GB2312" w:hint="eastAsia"/>
          <w:sz w:val="32"/>
          <w:szCs w:val="32"/>
        </w:rPr>
        <w:t>）在济南总行或分行负责人授权委托书，被授权人身份证复印件</w:t>
      </w:r>
      <w:r w:rsidRPr="00DF0632">
        <w:rPr>
          <w:rFonts w:ascii="仿宋_GB2312" w:eastAsia="仿宋_GB2312" w:hAnsi="仿宋" w:cs="仿宋_GB2312"/>
          <w:sz w:val="32"/>
          <w:szCs w:val="32"/>
        </w:rPr>
        <w:t>;</w:t>
      </w:r>
    </w:p>
    <w:p w:rsidR="001D5FA8" w:rsidRPr="00DF0632" w:rsidRDefault="001D5FA8">
      <w:pPr>
        <w:spacing w:line="360" w:lineRule="auto"/>
        <w:ind w:firstLineChars="200" w:firstLine="640"/>
        <w:rPr>
          <w:rFonts w:ascii="仿宋_GB2312" w:eastAsia="仿宋_GB2312" w:hAnsi="仿宋" w:cs="仿宋_GB2312"/>
          <w:sz w:val="32"/>
          <w:szCs w:val="32"/>
        </w:rPr>
      </w:pPr>
      <w:r w:rsidRPr="00DF0632">
        <w:rPr>
          <w:rFonts w:ascii="仿宋_GB2312" w:eastAsia="仿宋_GB2312" w:hAnsi="仿宋" w:cs="仿宋_GB2312" w:hint="eastAsia"/>
          <w:sz w:val="32"/>
          <w:szCs w:val="32"/>
        </w:rPr>
        <w:t>（</w:t>
      </w:r>
      <w:r w:rsidR="00A0537D" w:rsidRPr="00DF0632">
        <w:rPr>
          <w:rFonts w:ascii="仿宋_GB2312" w:eastAsia="仿宋_GB2312" w:hAnsi="仿宋" w:cs="仿宋_GB2312" w:hint="eastAsia"/>
          <w:sz w:val="32"/>
          <w:szCs w:val="32"/>
        </w:rPr>
        <w:t>3</w:t>
      </w:r>
      <w:r w:rsidRPr="00DF0632">
        <w:rPr>
          <w:rFonts w:ascii="仿宋_GB2312" w:eastAsia="仿宋_GB2312" w:hAnsi="仿宋" w:cs="仿宋_GB2312" w:hint="eastAsia"/>
          <w:sz w:val="32"/>
          <w:szCs w:val="32"/>
        </w:rPr>
        <w:t>）保证国库定期存款资金安全性的措施及方案</w:t>
      </w:r>
      <w:r w:rsidRPr="00DF0632">
        <w:rPr>
          <w:rFonts w:ascii="仿宋_GB2312" w:eastAsia="仿宋_GB2312" w:hAnsi="仿宋" w:cs="仿宋_GB2312"/>
          <w:sz w:val="32"/>
          <w:szCs w:val="32"/>
        </w:rPr>
        <w:t>;</w:t>
      </w:r>
    </w:p>
    <w:p w:rsidR="001D5FA8" w:rsidRPr="00DF0632" w:rsidRDefault="001D5FA8">
      <w:pPr>
        <w:spacing w:line="360" w:lineRule="auto"/>
        <w:ind w:firstLineChars="200" w:firstLine="640"/>
        <w:rPr>
          <w:rFonts w:ascii="仿宋_GB2312" w:eastAsia="仿宋_GB2312" w:hAnsi="仿宋" w:cs="Times New Roman"/>
          <w:sz w:val="32"/>
          <w:szCs w:val="32"/>
        </w:rPr>
      </w:pPr>
      <w:r w:rsidRPr="00DF0632">
        <w:rPr>
          <w:rFonts w:ascii="仿宋_GB2312" w:eastAsia="仿宋_GB2312" w:hAnsi="仿宋" w:cs="仿宋_GB2312" w:hint="eastAsia"/>
          <w:sz w:val="32"/>
          <w:szCs w:val="32"/>
        </w:rPr>
        <w:t>（</w:t>
      </w:r>
      <w:r w:rsidR="00A0537D" w:rsidRPr="00DF0632">
        <w:rPr>
          <w:rFonts w:ascii="仿宋_GB2312" w:eastAsia="仿宋_GB2312" w:hAnsi="仿宋" w:cs="仿宋_GB2312" w:hint="eastAsia"/>
          <w:sz w:val="32"/>
          <w:szCs w:val="32"/>
        </w:rPr>
        <w:t>4</w:t>
      </w:r>
      <w:r w:rsidRPr="00DF0632">
        <w:rPr>
          <w:rFonts w:ascii="仿宋_GB2312" w:eastAsia="仿宋_GB2312" w:hAnsi="仿宋" w:cs="仿宋_GB2312" w:hint="eastAsia"/>
          <w:sz w:val="32"/>
          <w:szCs w:val="32"/>
        </w:rPr>
        <w:t>）在济南总行或分行内部控制制度的相关情况。</w:t>
      </w:r>
    </w:p>
    <w:p w:rsidR="001D5FA8" w:rsidRPr="00DF0632" w:rsidRDefault="001D5FA8">
      <w:pPr>
        <w:spacing w:line="360" w:lineRule="auto"/>
        <w:ind w:left="45" w:firstLineChars="200" w:firstLine="640"/>
        <w:rPr>
          <w:rFonts w:ascii="仿宋_GB2312" w:eastAsia="仿宋_GB2312" w:cs="Times New Roman"/>
          <w:sz w:val="32"/>
          <w:szCs w:val="32"/>
        </w:rPr>
      </w:pPr>
      <w:r w:rsidRPr="00DF0632">
        <w:rPr>
          <w:rFonts w:ascii="仿宋_GB2312" w:eastAsia="仿宋_GB2312" w:cs="仿宋_GB2312" w:hint="eastAsia"/>
          <w:sz w:val="32"/>
          <w:szCs w:val="32"/>
        </w:rPr>
        <w:t>据此函，投标人宣布同意如下：</w:t>
      </w:r>
    </w:p>
    <w:p w:rsidR="001D5FA8" w:rsidRPr="00DF0632" w:rsidRDefault="001D5FA8">
      <w:pPr>
        <w:spacing w:line="360" w:lineRule="auto"/>
        <w:ind w:left="45" w:firstLineChars="200" w:firstLine="640"/>
        <w:rPr>
          <w:rFonts w:ascii="仿宋_GB2312" w:eastAsia="仿宋_GB2312" w:cs="Times New Roman"/>
          <w:sz w:val="32"/>
          <w:szCs w:val="32"/>
        </w:rPr>
      </w:pPr>
      <w:r w:rsidRPr="00DF0632">
        <w:rPr>
          <w:rFonts w:ascii="仿宋_GB2312" w:eastAsia="仿宋_GB2312" w:cs="仿宋_GB2312"/>
          <w:sz w:val="32"/>
          <w:szCs w:val="32"/>
        </w:rPr>
        <w:t>1</w:t>
      </w:r>
      <w:r w:rsidRPr="00DF0632">
        <w:rPr>
          <w:rFonts w:ascii="仿宋_GB2312" w:eastAsia="仿宋_GB2312" w:cs="仿宋_GB2312" w:hint="eastAsia"/>
          <w:sz w:val="32"/>
          <w:szCs w:val="32"/>
        </w:rPr>
        <w:t>．我们同意按照招标文件要求委派代表参加开标仪式。</w:t>
      </w:r>
    </w:p>
    <w:p w:rsidR="001D5FA8" w:rsidRPr="00DF0632" w:rsidRDefault="001D5FA8">
      <w:pPr>
        <w:spacing w:line="360" w:lineRule="auto"/>
        <w:ind w:left="45" w:firstLineChars="200" w:firstLine="640"/>
        <w:rPr>
          <w:rFonts w:ascii="仿宋_GB2312" w:eastAsia="仿宋_GB2312" w:cs="Times New Roman"/>
          <w:sz w:val="32"/>
          <w:szCs w:val="32"/>
        </w:rPr>
      </w:pPr>
      <w:r w:rsidRPr="00DF0632">
        <w:rPr>
          <w:rFonts w:ascii="仿宋_GB2312" w:eastAsia="仿宋_GB2312" w:cs="仿宋_GB2312"/>
          <w:sz w:val="32"/>
          <w:szCs w:val="32"/>
        </w:rPr>
        <w:t>2</w:t>
      </w:r>
      <w:r w:rsidRPr="00DF0632">
        <w:rPr>
          <w:rFonts w:ascii="仿宋_GB2312" w:eastAsia="仿宋_GB2312" w:cs="仿宋_GB2312" w:hint="eastAsia"/>
          <w:sz w:val="32"/>
          <w:szCs w:val="32"/>
        </w:rPr>
        <w:t>．我们已详细研究了全部招标文件，包括招标文件的修改书（如果有的话）及有关附件，我们已完全理解招标文件并同意放弃提出对招标文件误解的权利。</w:t>
      </w:r>
    </w:p>
    <w:p w:rsidR="001D5FA8" w:rsidRPr="00DF0632" w:rsidRDefault="001D5FA8">
      <w:pPr>
        <w:spacing w:line="360" w:lineRule="auto"/>
        <w:ind w:left="45" w:firstLineChars="200" w:firstLine="640"/>
        <w:rPr>
          <w:rFonts w:ascii="仿宋_GB2312" w:eastAsia="仿宋_GB2312" w:cs="Times New Roman"/>
          <w:sz w:val="32"/>
          <w:szCs w:val="32"/>
        </w:rPr>
      </w:pPr>
      <w:r w:rsidRPr="00DF0632">
        <w:rPr>
          <w:rFonts w:ascii="仿宋_GB2312" w:eastAsia="仿宋_GB2312" w:cs="仿宋_GB2312"/>
          <w:sz w:val="32"/>
          <w:szCs w:val="32"/>
        </w:rPr>
        <w:t>3</w:t>
      </w:r>
      <w:r w:rsidRPr="00DF0632">
        <w:rPr>
          <w:rFonts w:ascii="仿宋_GB2312" w:eastAsia="仿宋_GB2312" w:cs="仿宋_GB2312" w:hint="eastAsia"/>
          <w:sz w:val="32"/>
          <w:szCs w:val="32"/>
        </w:rPr>
        <w:t>．我们承诺独立投标，</w:t>
      </w:r>
      <w:proofErr w:type="gramStart"/>
      <w:r w:rsidRPr="00DF0632">
        <w:rPr>
          <w:rFonts w:ascii="仿宋_GB2312" w:eastAsia="仿宋_GB2312" w:cs="仿宋_GB2312" w:hint="eastAsia"/>
          <w:sz w:val="32"/>
          <w:szCs w:val="32"/>
        </w:rPr>
        <w:t>不</w:t>
      </w:r>
      <w:proofErr w:type="gramEnd"/>
      <w:r w:rsidRPr="00DF0632">
        <w:rPr>
          <w:rFonts w:ascii="仿宋_GB2312" w:eastAsia="仿宋_GB2312" w:cs="仿宋_GB2312" w:hint="eastAsia"/>
          <w:sz w:val="32"/>
          <w:szCs w:val="32"/>
        </w:rPr>
        <w:t>与其他投标人串通、勾结。</w:t>
      </w:r>
    </w:p>
    <w:p w:rsidR="001D5FA8" w:rsidRPr="00DF0632" w:rsidRDefault="001D5FA8">
      <w:pPr>
        <w:spacing w:line="360" w:lineRule="auto"/>
        <w:ind w:left="45" w:firstLineChars="200" w:firstLine="640"/>
        <w:rPr>
          <w:rFonts w:ascii="仿宋_GB2312" w:eastAsia="仿宋_GB2312" w:cs="Times New Roman"/>
          <w:sz w:val="32"/>
          <w:szCs w:val="32"/>
        </w:rPr>
      </w:pPr>
      <w:r w:rsidRPr="00DF0632">
        <w:rPr>
          <w:rFonts w:ascii="仿宋_GB2312" w:eastAsia="仿宋_GB2312" w:cs="仿宋_GB2312"/>
          <w:sz w:val="32"/>
          <w:szCs w:val="32"/>
        </w:rPr>
        <w:t>4</w:t>
      </w:r>
      <w:r w:rsidRPr="00DF0632">
        <w:rPr>
          <w:rFonts w:ascii="仿宋_GB2312" w:eastAsia="仿宋_GB2312" w:cs="仿宋_GB2312" w:hint="eastAsia"/>
          <w:sz w:val="32"/>
          <w:szCs w:val="32"/>
        </w:rPr>
        <w:t>．我们同意向贵方提供贵方可能进一步要求的与本投</w:t>
      </w:r>
      <w:r w:rsidRPr="00DF0632">
        <w:rPr>
          <w:rFonts w:ascii="仿宋_GB2312" w:eastAsia="仿宋_GB2312" w:cs="仿宋_GB2312" w:hint="eastAsia"/>
          <w:sz w:val="32"/>
          <w:szCs w:val="32"/>
        </w:rPr>
        <w:lastRenderedPageBreak/>
        <w:t>标有关的任何证据或资料。</w:t>
      </w:r>
    </w:p>
    <w:p w:rsidR="001D5FA8" w:rsidRPr="00DF0632" w:rsidRDefault="001D5FA8">
      <w:pPr>
        <w:spacing w:line="360" w:lineRule="auto"/>
        <w:ind w:left="45" w:firstLineChars="200" w:firstLine="640"/>
        <w:rPr>
          <w:rFonts w:ascii="仿宋_GB2312" w:eastAsia="仿宋_GB2312" w:cs="Times New Roman"/>
          <w:sz w:val="32"/>
          <w:szCs w:val="32"/>
        </w:rPr>
      </w:pPr>
    </w:p>
    <w:p w:rsidR="001D5FA8" w:rsidRPr="00DF0632" w:rsidRDefault="001D5FA8">
      <w:pPr>
        <w:spacing w:line="360" w:lineRule="auto"/>
        <w:ind w:left="45" w:firstLineChars="200" w:firstLine="640"/>
        <w:rPr>
          <w:rFonts w:ascii="仿宋_GB2312" w:eastAsia="仿宋_GB2312" w:cs="Times New Roman"/>
          <w:sz w:val="32"/>
          <w:szCs w:val="32"/>
        </w:rPr>
      </w:pPr>
      <w:r w:rsidRPr="00DF0632">
        <w:rPr>
          <w:rFonts w:ascii="仿宋_GB2312" w:eastAsia="仿宋_GB2312" w:cs="仿宋_GB2312" w:hint="eastAsia"/>
          <w:sz w:val="32"/>
          <w:szCs w:val="32"/>
        </w:rPr>
        <w:t>投标人确认的相关信息</w:t>
      </w:r>
    </w:p>
    <w:p w:rsidR="001D5FA8" w:rsidRPr="00DF0632" w:rsidRDefault="001D5FA8">
      <w:pPr>
        <w:spacing w:line="360" w:lineRule="auto"/>
        <w:ind w:leftChars="21" w:left="44" w:firstLineChars="300" w:firstLine="960"/>
        <w:rPr>
          <w:rFonts w:ascii="仿宋_GB2312" w:eastAsia="仿宋_GB2312" w:cs="Times New Roman"/>
          <w:sz w:val="32"/>
          <w:szCs w:val="32"/>
          <w:u w:val="single"/>
        </w:rPr>
      </w:pPr>
      <w:r w:rsidRPr="00DF0632">
        <w:rPr>
          <w:rFonts w:ascii="仿宋_GB2312" w:eastAsia="仿宋_GB2312" w:cs="仿宋_GB2312" w:hint="eastAsia"/>
          <w:sz w:val="32"/>
          <w:szCs w:val="32"/>
        </w:rPr>
        <w:t>通信地址：</w:t>
      </w:r>
    </w:p>
    <w:p w:rsidR="001D5FA8" w:rsidRPr="00DF0632" w:rsidRDefault="001D5FA8">
      <w:pPr>
        <w:spacing w:line="360" w:lineRule="auto"/>
        <w:ind w:leftChars="21" w:left="44" w:firstLineChars="300" w:firstLine="960"/>
        <w:rPr>
          <w:rFonts w:ascii="仿宋_GB2312" w:eastAsia="仿宋_GB2312" w:cs="Times New Roman"/>
          <w:sz w:val="32"/>
          <w:szCs w:val="32"/>
          <w:u w:val="single"/>
        </w:rPr>
      </w:pPr>
      <w:r w:rsidRPr="00DF0632">
        <w:rPr>
          <w:rFonts w:ascii="仿宋_GB2312" w:eastAsia="仿宋_GB2312" w:cs="仿宋_GB2312" w:hint="eastAsia"/>
          <w:sz w:val="32"/>
          <w:szCs w:val="32"/>
        </w:rPr>
        <w:t>电话、传真：</w:t>
      </w:r>
    </w:p>
    <w:p w:rsidR="001D5FA8" w:rsidRPr="00DF0632" w:rsidRDefault="001D5FA8">
      <w:pPr>
        <w:spacing w:line="360" w:lineRule="auto"/>
        <w:ind w:leftChars="21" w:left="44" w:firstLineChars="300" w:firstLine="960"/>
        <w:rPr>
          <w:rFonts w:ascii="仿宋_GB2312" w:eastAsia="仿宋_GB2312" w:cs="Times New Roman"/>
          <w:sz w:val="32"/>
          <w:szCs w:val="32"/>
          <w:u w:val="single"/>
        </w:rPr>
      </w:pPr>
      <w:r w:rsidRPr="00DF0632">
        <w:rPr>
          <w:rFonts w:ascii="仿宋_GB2312" w:eastAsia="仿宋_GB2312" w:cs="仿宋_GB2312" w:hint="eastAsia"/>
          <w:sz w:val="32"/>
          <w:szCs w:val="32"/>
        </w:rPr>
        <w:t>邮政编码：</w:t>
      </w:r>
    </w:p>
    <w:p w:rsidR="001D5FA8" w:rsidRPr="00DF0632" w:rsidRDefault="001D5FA8">
      <w:pPr>
        <w:spacing w:line="360" w:lineRule="auto"/>
        <w:ind w:leftChars="21" w:left="44" w:firstLineChars="300" w:firstLine="960"/>
        <w:rPr>
          <w:rFonts w:ascii="仿宋_GB2312" w:eastAsia="仿宋_GB2312" w:cs="Times New Roman"/>
          <w:sz w:val="32"/>
          <w:szCs w:val="32"/>
          <w:u w:val="single"/>
        </w:rPr>
      </w:pPr>
      <w:r w:rsidRPr="00DF0632">
        <w:rPr>
          <w:rFonts w:ascii="仿宋_GB2312" w:eastAsia="仿宋_GB2312" w:cs="仿宋_GB2312" w:hint="eastAsia"/>
          <w:sz w:val="32"/>
          <w:szCs w:val="32"/>
        </w:rPr>
        <w:t>投标人授权代表签名：</w:t>
      </w:r>
    </w:p>
    <w:p w:rsidR="001D5FA8" w:rsidRPr="00DF0632" w:rsidRDefault="001D5FA8">
      <w:pPr>
        <w:spacing w:line="360" w:lineRule="auto"/>
        <w:ind w:leftChars="21" w:left="44" w:firstLineChars="300" w:firstLine="960"/>
        <w:rPr>
          <w:rFonts w:ascii="仿宋_GB2312" w:eastAsia="仿宋_GB2312" w:cs="Times New Roman"/>
          <w:sz w:val="32"/>
          <w:szCs w:val="32"/>
          <w:u w:val="single"/>
        </w:rPr>
      </w:pPr>
      <w:r w:rsidRPr="00DF0632">
        <w:rPr>
          <w:rFonts w:ascii="仿宋_GB2312" w:eastAsia="仿宋_GB2312" w:cs="仿宋_GB2312" w:hint="eastAsia"/>
          <w:sz w:val="32"/>
          <w:szCs w:val="32"/>
        </w:rPr>
        <w:t>投标人名称（公章）：</w:t>
      </w:r>
    </w:p>
    <w:p w:rsidR="001D5FA8" w:rsidRPr="00DF0632" w:rsidRDefault="001D5FA8">
      <w:pPr>
        <w:spacing w:line="360" w:lineRule="auto"/>
        <w:ind w:left="45" w:firstLineChars="200" w:firstLine="640"/>
        <w:rPr>
          <w:rFonts w:ascii="仿宋_GB2312" w:eastAsia="仿宋_GB2312" w:cs="Times New Roman"/>
          <w:sz w:val="32"/>
          <w:szCs w:val="32"/>
        </w:rPr>
      </w:pPr>
    </w:p>
    <w:p w:rsidR="001D5FA8" w:rsidRPr="00DF0632" w:rsidRDefault="001D5FA8">
      <w:pPr>
        <w:spacing w:line="360" w:lineRule="auto"/>
        <w:ind w:left="45" w:firstLineChars="200" w:firstLine="640"/>
        <w:rPr>
          <w:rFonts w:ascii="仿宋_GB2312" w:eastAsia="仿宋_GB2312" w:cs="Times New Roman"/>
          <w:sz w:val="32"/>
          <w:szCs w:val="32"/>
        </w:rPr>
      </w:pPr>
    </w:p>
    <w:p w:rsidR="00C471A7" w:rsidRPr="00DF0632" w:rsidRDefault="001D5FA8" w:rsidP="00C471A7">
      <w:pPr>
        <w:spacing w:line="360" w:lineRule="auto"/>
        <w:ind w:leftChars="21" w:left="44" w:right="640" w:firstLineChars="1700" w:firstLine="5440"/>
        <w:rPr>
          <w:rFonts w:eastAsia="仿宋_GB2312" w:cs="Times New Roman"/>
          <w:sz w:val="32"/>
          <w:szCs w:val="32"/>
        </w:rPr>
      </w:pPr>
      <w:r w:rsidRPr="00DF0632">
        <w:rPr>
          <w:rFonts w:ascii="仿宋_GB2312" w:eastAsia="仿宋_GB2312" w:cs="仿宋_GB2312"/>
          <w:sz w:val="32"/>
          <w:szCs w:val="32"/>
        </w:rPr>
        <w:t xml:space="preserve">   </w:t>
      </w:r>
      <w:r w:rsidR="00C471A7" w:rsidRPr="00DF0632">
        <w:rPr>
          <w:rFonts w:eastAsia="仿宋_GB2312" w:cs="仿宋_GB2312" w:hint="eastAsia"/>
          <w:sz w:val="32"/>
          <w:szCs w:val="32"/>
        </w:rPr>
        <w:t>年</w:t>
      </w:r>
      <w:r w:rsidR="00C471A7" w:rsidRPr="00DF0632">
        <w:rPr>
          <w:rFonts w:eastAsia="仿宋_GB2312" w:cs="仿宋_GB2312" w:hint="eastAsia"/>
          <w:sz w:val="32"/>
          <w:szCs w:val="32"/>
        </w:rPr>
        <w:t xml:space="preserve">  </w:t>
      </w:r>
      <w:r w:rsidR="00C471A7" w:rsidRPr="00DF0632">
        <w:rPr>
          <w:rFonts w:eastAsia="仿宋_GB2312" w:cs="仿宋_GB2312" w:hint="eastAsia"/>
          <w:sz w:val="32"/>
          <w:szCs w:val="32"/>
        </w:rPr>
        <w:t>月</w:t>
      </w:r>
      <w:r w:rsidR="00C471A7" w:rsidRPr="00DF0632">
        <w:rPr>
          <w:rFonts w:eastAsia="仿宋_GB2312" w:cs="仿宋_GB2312" w:hint="eastAsia"/>
          <w:sz w:val="32"/>
          <w:szCs w:val="32"/>
        </w:rPr>
        <w:t xml:space="preserve">  </w:t>
      </w:r>
      <w:r w:rsidR="00C471A7" w:rsidRPr="00DF0632">
        <w:rPr>
          <w:rFonts w:eastAsia="仿宋_GB2312" w:cs="仿宋_GB2312" w:hint="eastAsia"/>
          <w:sz w:val="32"/>
          <w:szCs w:val="32"/>
        </w:rPr>
        <w:t>日</w:t>
      </w:r>
    </w:p>
    <w:p w:rsidR="001D5FA8" w:rsidRPr="00DF0632" w:rsidRDefault="001D5FA8">
      <w:pPr>
        <w:spacing w:line="360" w:lineRule="auto"/>
        <w:ind w:left="45" w:firstLineChars="200" w:firstLine="640"/>
        <w:jc w:val="right"/>
        <w:rPr>
          <w:rFonts w:ascii="仿宋_GB2312" w:eastAsia="仿宋_GB2312" w:cs="Times New Roman"/>
          <w:sz w:val="32"/>
          <w:szCs w:val="32"/>
        </w:rPr>
      </w:pPr>
    </w:p>
    <w:p w:rsidR="001D5FA8" w:rsidRPr="00DF0632" w:rsidRDefault="001D5FA8">
      <w:pPr>
        <w:spacing w:line="360" w:lineRule="auto"/>
        <w:ind w:right="560"/>
        <w:rPr>
          <w:rFonts w:ascii="方正黑体_GBK" w:eastAsia="方正黑体_GBK" w:cs="方正黑体_GBK"/>
          <w:sz w:val="32"/>
          <w:szCs w:val="32"/>
        </w:rPr>
      </w:pPr>
      <w:r w:rsidRPr="00DF0632">
        <w:rPr>
          <w:rFonts w:ascii="仿宋_GB2312" w:eastAsia="仿宋_GB2312" w:cs="Times New Roman"/>
          <w:b/>
          <w:bCs/>
          <w:sz w:val="32"/>
          <w:szCs w:val="32"/>
        </w:rPr>
        <w:br w:type="page"/>
      </w:r>
      <w:r w:rsidRPr="00DF0632">
        <w:rPr>
          <w:rFonts w:ascii="方正黑体_GBK" w:eastAsia="方正黑体_GBK" w:cs="方正黑体_GBK" w:hint="eastAsia"/>
          <w:sz w:val="32"/>
          <w:szCs w:val="32"/>
        </w:rPr>
        <w:lastRenderedPageBreak/>
        <w:t>附件</w:t>
      </w:r>
      <w:r w:rsidRPr="00DF0632">
        <w:rPr>
          <w:rFonts w:ascii="方正黑体_GBK" w:eastAsia="方正黑体_GBK" w:cs="方正黑体_GBK"/>
          <w:sz w:val="32"/>
          <w:szCs w:val="32"/>
        </w:rPr>
        <w:t>5</w:t>
      </w:r>
    </w:p>
    <w:p w:rsidR="001D5FA8" w:rsidRPr="00DF0632" w:rsidRDefault="001D5FA8">
      <w:pPr>
        <w:spacing w:line="360" w:lineRule="auto"/>
        <w:ind w:left="45"/>
        <w:jc w:val="center"/>
        <w:rPr>
          <w:rFonts w:ascii="黑体" w:eastAsia="黑体" w:hAnsi="黑体" w:cs="Times New Roman"/>
          <w:sz w:val="32"/>
          <w:szCs w:val="32"/>
        </w:rPr>
      </w:pPr>
      <w:r w:rsidRPr="00DF0632">
        <w:rPr>
          <w:rFonts w:ascii="黑体" w:eastAsia="黑体" w:hAnsi="黑体" w:cs="黑体" w:hint="eastAsia"/>
          <w:sz w:val="32"/>
          <w:szCs w:val="32"/>
        </w:rPr>
        <w:t>投标一览表</w:t>
      </w:r>
    </w:p>
    <w:p w:rsidR="001D5FA8" w:rsidRPr="00DF0632" w:rsidRDefault="001D5FA8">
      <w:pPr>
        <w:spacing w:line="360" w:lineRule="auto"/>
        <w:rPr>
          <w:rFonts w:eastAsia="仿宋_GB2312" w:cs="Times New Roman"/>
          <w:b/>
          <w:bCs/>
          <w:sz w:val="32"/>
          <w:szCs w:val="32"/>
        </w:rPr>
      </w:pPr>
    </w:p>
    <w:p w:rsidR="001D5FA8" w:rsidRPr="00DF0632" w:rsidRDefault="001D5FA8">
      <w:pPr>
        <w:spacing w:line="360" w:lineRule="auto"/>
        <w:rPr>
          <w:rFonts w:ascii="仿宋" w:eastAsia="仿宋" w:hAnsi="仿宋" w:cs="Times New Roman"/>
          <w:sz w:val="28"/>
          <w:szCs w:val="28"/>
        </w:rPr>
      </w:pPr>
      <w:r w:rsidRPr="00DF0632">
        <w:rPr>
          <w:rFonts w:ascii="仿宋" w:eastAsia="仿宋" w:hAnsi="仿宋" w:cs="仿宋" w:hint="eastAsia"/>
          <w:b/>
          <w:bCs/>
          <w:sz w:val="28"/>
          <w:szCs w:val="28"/>
        </w:rPr>
        <w:t>项目名称</w:t>
      </w:r>
      <w:r w:rsidRPr="00DF0632">
        <w:rPr>
          <w:rFonts w:ascii="仿宋" w:eastAsia="仿宋" w:hAnsi="仿宋" w:cs="仿宋" w:hint="eastAsia"/>
          <w:sz w:val="28"/>
          <w:szCs w:val="28"/>
        </w:rPr>
        <w:t>：山东省国库现金管理商业银行定期存款项目（</w:t>
      </w:r>
      <w:r w:rsidRPr="00DF0632">
        <w:rPr>
          <w:rFonts w:ascii="仿宋" w:eastAsia="仿宋" w:hAnsi="仿宋" w:cs="仿宋"/>
          <w:sz w:val="28"/>
          <w:szCs w:val="28"/>
        </w:rPr>
        <w:t>201</w:t>
      </w:r>
      <w:r w:rsidR="002B298E" w:rsidRPr="00DF0632">
        <w:rPr>
          <w:rFonts w:ascii="仿宋" w:eastAsia="仿宋" w:hAnsi="仿宋" w:cs="仿宋" w:hint="eastAsia"/>
          <w:sz w:val="28"/>
          <w:szCs w:val="28"/>
        </w:rPr>
        <w:t>9</w:t>
      </w:r>
      <w:r w:rsidRPr="00DF0632">
        <w:rPr>
          <w:rFonts w:ascii="仿宋" w:eastAsia="仿宋" w:hAnsi="仿宋" w:cs="仿宋" w:hint="eastAsia"/>
          <w:sz w:val="28"/>
          <w:szCs w:val="28"/>
        </w:rPr>
        <w:t>年第</w:t>
      </w:r>
      <w:r w:rsidR="002B298E" w:rsidRPr="00DF0632">
        <w:rPr>
          <w:rFonts w:ascii="仿宋" w:eastAsia="仿宋" w:hAnsi="仿宋" w:cs="仿宋" w:hint="eastAsia"/>
          <w:sz w:val="28"/>
          <w:szCs w:val="28"/>
        </w:rPr>
        <w:t>1</w:t>
      </w:r>
      <w:r w:rsidRPr="00DF0632">
        <w:rPr>
          <w:rFonts w:ascii="仿宋" w:eastAsia="仿宋" w:hAnsi="仿宋" w:cs="仿宋" w:hint="eastAsia"/>
          <w:sz w:val="28"/>
          <w:szCs w:val="28"/>
        </w:rPr>
        <w:t>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1"/>
        <w:gridCol w:w="2841"/>
      </w:tblGrid>
      <w:tr w:rsidR="001D5FA8" w:rsidRPr="00DF0632">
        <w:trPr>
          <w:trHeight w:val="459"/>
        </w:trPr>
        <w:tc>
          <w:tcPr>
            <w:tcW w:w="2840" w:type="dxa"/>
            <w:tcBorders>
              <w:top w:val="single" w:sz="4" w:space="0" w:color="auto"/>
              <w:left w:val="single" w:sz="4" w:space="0" w:color="auto"/>
              <w:bottom w:val="single" w:sz="4" w:space="0" w:color="auto"/>
              <w:right w:val="single" w:sz="4" w:space="0" w:color="auto"/>
            </w:tcBorders>
          </w:tcPr>
          <w:p w:rsidR="001D5FA8" w:rsidRPr="00DF0632" w:rsidRDefault="001D5FA8">
            <w:pPr>
              <w:widowControl/>
              <w:spacing w:line="360" w:lineRule="auto"/>
              <w:jc w:val="center"/>
              <w:rPr>
                <w:rFonts w:ascii="宋体" w:cs="宋体"/>
                <w:b/>
                <w:bCs/>
                <w:kern w:val="0"/>
                <w:sz w:val="28"/>
                <w:szCs w:val="28"/>
              </w:rPr>
            </w:pPr>
            <w:r w:rsidRPr="00DF0632">
              <w:rPr>
                <w:rFonts w:ascii="宋体" w:hAnsi="宋体" w:cs="宋体" w:hint="eastAsia"/>
                <w:b/>
                <w:bCs/>
                <w:kern w:val="0"/>
                <w:sz w:val="28"/>
                <w:szCs w:val="28"/>
              </w:rPr>
              <w:t>项</w:t>
            </w:r>
            <w:r w:rsidRPr="00DF0632">
              <w:rPr>
                <w:rFonts w:ascii="宋体" w:hAnsi="宋体" w:cs="宋体"/>
                <w:b/>
                <w:bCs/>
                <w:kern w:val="0"/>
                <w:sz w:val="28"/>
                <w:szCs w:val="28"/>
              </w:rPr>
              <w:t xml:space="preserve">  </w:t>
            </w:r>
            <w:r w:rsidRPr="00DF0632">
              <w:rPr>
                <w:rFonts w:ascii="宋体" w:hAnsi="宋体" w:cs="宋体" w:hint="eastAsia"/>
                <w:b/>
                <w:bCs/>
                <w:kern w:val="0"/>
                <w:sz w:val="28"/>
                <w:szCs w:val="28"/>
              </w:rPr>
              <w:t>目</w:t>
            </w:r>
          </w:p>
        </w:tc>
        <w:tc>
          <w:tcPr>
            <w:tcW w:w="2841" w:type="dxa"/>
            <w:tcBorders>
              <w:top w:val="single" w:sz="4" w:space="0" w:color="auto"/>
              <w:left w:val="single" w:sz="4" w:space="0" w:color="auto"/>
              <w:bottom w:val="single" w:sz="4" w:space="0" w:color="auto"/>
              <w:right w:val="single" w:sz="4" w:space="0" w:color="auto"/>
            </w:tcBorders>
          </w:tcPr>
          <w:p w:rsidR="001D5FA8" w:rsidRPr="00DF0632" w:rsidRDefault="001D5FA8">
            <w:pPr>
              <w:widowControl/>
              <w:spacing w:line="360" w:lineRule="auto"/>
              <w:jc w:val="center"/>
              <w:rPr>
                <w:rFonts w:ascii="宋体" w:cs="宋体"/>
                <w:b/>
                <w:bCs/>
                <w:kern w:val="0"/>
                <w:sz w:val="28"/>
                <w:szCs w:val="28"/>
              </w:rPr>
            </w:pPr>
            <w:r w:rsidRPr="00DF0632">
              <w:rPr>
                <w:rFonts w:ascii="宋体" w:hAnsi="宋体" w:cs="宋体" w:hint="eastAsia"/>
                <w:b/>
                <w:bCs/>
                <w:kern w:val="0"/>
                <w:sz w:val="28"/>
                <w:szCs w:val="28"/>
              </w:rPr>
              <w:t>指</w:t>
            </w:r>
            <w:r w:rsidRPr="00DF0632">
              <w:rPr>
                <w:rFonts w:ascii="宋体" w:hAnsi="宋体" w:cs="宋体"/>
                <w:b/>
                <w:bCs/>
                <w:kern w:val="0"/>
                <w:sz w:val="28"/>
                <w:szCs w:val="28"/>
              </w:rPr>
              <w:t xml:space="preserve">  </w:t>
            </w:r>
            <w:r w:rsidRPr="00DF0632">
              <w:rPr>
                <w:rFonts w:ascii="宋体" w:hAnsi="宋体" w:cs="宋体" w:hint="eastAsia"/>
                <w:b/>
                <w:bCs/>
                <w:kern w:val="0"/>
                <w:sz w:val="28"/>
                <w:szCs w:val="28"/>
              </w:rPr>
              <w:t>标</w:t>
            </w:r>
          </w:p>
        </w:tc>
        <w:tc>
          <w:tcPr>
            <w:tcW w:w="2841" w:type="dxa"/>
            <w:tcBorders>
              <w:top w:val="single" w:sz="4" w:space="0" w:color="auto"/>
              <w:left w:val="single" w:sz="4" w:space="0" w:color="auto"/>
              <w:bottom w:val="single" w:sz="4" w:space="0" w:color="auto"/>
              <w:right w:val="single" w:sz="4" w:space="0" w:color="auto"/>
            </w:tcBorders>
          </w:tcPr>
          <w:p w:rsidR="001D5FA8" w:rsidRPr="00DF0632" w:rsidRDefault="001D5FA8">
            <w:pPr>
              <w:widowControl/>
              <w:spacing w:line="360" w:lineRule="auto"/>
              <w:jc w:val="center"/>
              <w:rPr>
                <w:rFonts w:ascii="宋体" w:cs="宋体"/>
                <w:b/>
                <w:bCs/>
                <w:kern w:val="0"/>
                <w:sz w:val="28"/>
                <w:szCs w:val="28"/>
              </w:rPr>
            </w:pPr>
            <w:r w:rsidRPr="00DF0632">
              <w:rPr>
                <w:rFonts w:ascii="宋体" w:hAnsi="宋体" w:cs="宋体" w:hint="eastAsia"/>
                <w:b/>
                <w:bCs/>
                <w:kern w:val="0"/>
                <w:sz w:val="28"/>
                <w:szCs w:val="28"/>
              </w:rPr>
              <w:t>数</w:t>
            </w:r>
            <w:r w:rsidRPr="00DF0632">
              <w:rPr>
                <w:rFonts w:ascii="宋体" w:hAnsi="宋体" w:cs="宋体"/>
                <w:b/>
                <w:bCs/>
                <w:kern w:val="0"/>
                <w:sz w:val="28"/>
                <w:szCs w:val="28"/>
              </w:rPr>
              <w:t xml:space="preserve">  </w:t>
            </w:r>
            <w:r w:rsidRPr="00DF0632">
              <w:rPr>
                <w:rFonts w:ascii="宋体" w:hAnsi="宋体" w:cs="宋体" w:hint="eastAsia"/>
                <w:b/>
                <w:bCs/>
                <w:kern w:val="0"/>
                <w:sz w:val="28"/>
                <w:szCs w:val="28"/>
              </w:rPr>
              <w:t>值</w:t>
            </w:r>
          </w:p>
        </w:tc>
      </w:tr>
      <w:tr w:rsidR="001D5FA8" w:rsidRPr="00DF0632" w:rsidTr="000B5D1E">
        <w:tc>
          <w:tcPr>
            <w:tcW w:w="2840" w:type="dxa"/>
            <w:vMerge w:val="restart"/>
            <w:tcBorders>
              <w:top w:val="single" w:sz="4" w:space="0" w:color="auto"/>
              <w:left w:val="single" w:sz="4" w:space="0" w:color="auto"/>
              <w:bottom w:val="single" w:sz="4" w:space="0" w:color="auto"/>
              <w:right w:val="single" w:sz="4" w:space="0" w:color="auto"/>
            </w:tcBorders>
          </w:tcPr>
          <w:p w:rsidR="001D5FA8" w:rsidRPr="00DF0632" w:rsidRDefault="001D5FA8">
            <w:pPr>
              <w:spacing w:line="360" w:lineRule="auto"/>
              <w:rPr>
                <w:rFonts w:ascii="宋体" w:cs="宋体"/>
                <w:kern w:val="0"/>
                <w:sz w:val="28"/>
                <w:szCs w:val="28"/>
              </w:rPr>
            </w:pPr>
          </w:p>
          <w:p w:rsidR="001D5FA8" w:rsidRPr="00DF0632" w:rsidRDefault="001D5FA8">
            <w:pPr>
              <w:spacing w:line="360" w:lineRule="auto"/>
              <w:rPr>
                <w:rFonts w:ascii="宋体" w:cs="宋体"/>
                <w:kern w:val="0"/>
                <w:sz w:val="28"/>
                <w:szCs w:val="28"/>
              </w:rPr>
            </w:pPr>
          </w:p>
          <w:p w:rsidR="001D5FA8" w:rsidRPr="00DF0632" w:rsidRDefault="001D5FA8">
            <w:pPr>
              <w:widowControl/>
              <w:spacing w:line="360" w:lineRule="auto"/>
              <w:jc w:val="center"/>
              <w:rPr>
                <w:rFonts w:ascii="仿宋" w:eastAsia="仿宋" w:hAnsi="仿宋" w:cs="Times New Roman"/>
                <w:sz w:val="32"/>
                <w:szCs w:val="32"/>
              </w:rPr>
            </w:pPr>
            <w:r w:rsidRPr="00DF0632">
              <w:rPr>
                <w:rFonts w:ascii="仿宋" w:eastAsia="仿宋" w:hAnsi="仿宋" w:cs="仿宋" w:hint="eastAsia"/>
                <w:kern w:val="0"/>
                <w:sz w:val="28"/>
                <w:szCs w:val="28"/>
              </w:rPr>
              <w:t>收</w:t>
            </w:r>
            <w:r w:rsidRPr="00DF0632">
              <w:rPr>
                <w:rFonts w:ascii="仿宋" w:eastAsia="仿宋" w:hAnsi="仿宋" w:cs="仿宋"/>
                <w:kern w:val="0"/>
                <w:sz w:val="28"/>
                <w:szCs w:val="28"/>
              </w:rPr>
              <w:t xml:space="preserve"> </w:t>
            </w:r>
            <w:r w:rsidRPr="00DF0632">
              <w:rPr>
                <w:rFonts w:ascii="仿宋" w:eastAsia="仿宋" w:hAnsi="仿宋" w:cs="仿宋" w:hint="eastAsia"/>
                <w:kern w:val="0"/>
                <w:sz w:val="28"/>
                <w:szCs w:val="28"/>
              </w:rPr>
              <w:t>益</w:t>
            </w:r>
            <w:r w:rsidRPr="00DF0632">
              <w:rPr>
                <w:rFonts w:ascii="仿宋" w:eastAsia="仿宋" w:hAnsi="仿宋" w:cs="仿宋"/>
                <w:kern w:val="0"/>
                <w:sz w:val="28"/>
                <w:szCs w:val="28"/>
              </w:rPr>
              <w:t xml:space="preserve"> </w:t>
            </w:r>
            <w:r w:rsidRPr="00DF0632">
              <w:rPr>
                <w:rFonts w:ascii="仿宋" w:eastAsia="仿宋" w:hAnsi="仿宋" w:cs="仿宋" w:hint="eastAsia"/>
                <w:kern w:val="0"/>
                <w:sz w:val="28"/>
                <w:szCs w:val="28"/>
              </w:rPr>
              <w:t>性</w:t>
            </w:r>
          </w:p>
        </w:tc>
        <w:tc>
          <w:tcPr>
            <w:tcW w:w="2841" w:type="dxa"/>
            <w:tcBorders>
              <w:top w:val="single" w:sz="4" w:space="0" w:color="auto"/>
              <w:left w:val="single" w:sz="4" w:space="0" w:color="auto"/>
              <w:bottom w:val="single" w:sz="4" w:space="0" w:color="auto"/>
              <w:right w:val="single" w:sz="4" w:space="0" w:color="auto"/>
            </w:tcBorders>
          </w:tcPr>
          <w:p w:rsidR="001D5FA8" w:rsidRPr="00DF0632" w:rsidRDefault="001D5FA8">
            <w:pPr>
              <w:spacing w:line="360" w:lineRule="auto"/>
              <w:rPr>
                <w:rFonts w:ascii="仿宋" w:eastAsia="仿宋" w:hAnsi="仿宋" w:cs="Times New Roman"/>
                <w:sz w:val="32"/>
                <w:szCs w:val="32"/>
              </w:rPr>
            </w:pPr>
            <w:r w:rsidRPr="00DF0632">
              <w:rPr>
                <w:rFonts w:ascii="仿宋" w:eastAsia="仿宋" w:hAnsi="仿宋" w:cs="仿宋" w:hint="eastAsia"/>
                <w:kern w:val="0"/>
                <w:sz w:val="28"/>
                <w:szCs w:val="28"/>
              </w:rPr>
              <w:t>投标利率（</w:t>
            </w:r>
            <w:r w:rsidRPr="00DF0632">
              <w:rPr>
                <w:rFonts w:ascii="仿宋" w:eastAsia="仿宋" w:hAnsi="仿宋" w:cs="仿宋"/>
                <w:kern w:val="0"/>
                <w:sz w:val="28"/>
                <w:szCs w:val="28"/>
              </w:rPr>
              <w:t>%</w:t>
            </w:r>
            <w:r w:rsidRPr="00DF0632">
              <w:rPr>
                <w:rFonts w:ascii="仿宋" w:eastAsia="仿宋" w:hAnsi="仿宋" w:cs="仿宋" w:hint="eastAsia"/>
                <w:kern w:val="0"/>
                <w:sz w:val="28"/>
                <w:szCs w:val="28"/>
              </w:rPr>
              <w:t>）（保留</w:t>
            </w:r>
            <w:r w:rsidRPr="00DF0632">
              <w:rPr>
                <w:rFonts w:ascii="仿宋" w:eastAsia="仿宋" w:hAnsi="仿宋" w:cs="仿宋"/>
                <w:kern w:val="0"/>
                <w:sz w:val="28"/>
                <w:szCs w:val="28"/>
              </w:rPr>
              <w:t>3</w:t>
            </w:r>
            <w:r w:rsidRPr="00DF0632">
              <w:rPr>
                <w:rFonts w:ascii="仿宋" w:eastAsia="仿宋" w:hAnsi="仿宋" w:cs="仿宋" w:hint="eastAsia"/>
                <w:kern w:val="0"/>
                <w:sz w:val="28"/>
                <w:szCs w:val="28"/>
              </w:rPr>
              <w:t>位小数）</w:t>
            </w:r>
          </w:p>
        </w:tc>
        <w:tc>
          <w:tcPr>
            <w:tcW w:w="2841" w:type="dxa"/>
            <w:tcBorders>
              <w:top w:val="single" w:sz="4" w:space="0" w:color="auto"/>
              <w:left w:val="single" w:sz="4" w:space="0" w:color="auto"/>
              <w:bottom w:val="single" w:sz="4" w:space="0" w:color="auto"/>
              <w:right w:val="single" w:sz="4" w:space="0" w:color="auto"/>
            </w:tcBorders>
            <w:vAlign w:val="center"/>
          </w:tcPr>
          <w:p w:rsidR="001D5FA8" w:rsidRPr="00DF0632" w:rsidRDefault="001D5FA8" w:rsidP="000B5D1E">
            <w:pPr>
              <w:spacing w:line="360" w:lineRule="auto"/>
              <w:jc w:val="center"/>
              <w:rPr>
                <w:rFonts w:ascii="仿宋" w:eastAsia="仿宋" w:hAnsi="仿宋" w:cs="Times New Roman"/>
                <w:sz w:val="32"/>
                <w:szCs w:val="32"/>
              </w:rPr>
            </w:pPr>
          </w:p>
        </w:tc>
      </w:tr>
      <w:tr w:rsidR="001D5FA8" w:rsidRPr="00DF0632" w:rsidTr="000B5D1E">
        <w:tc>
          <w:tcPr>
            <w:tcW w:w="2840" w:type="dxa"/>
            <w:vMerge/>
            <w:tcBorders>
              <w:top w:val="single" w:sz="4" w:space="0" w:color="auto"/>
              <w:left w:val="single" w:sz="4" w:space="0" w:color="auto"/>
              <w:bottom w:val="single" w:sz="4" w:space="0" w:color="auto"/>
              <w:right w:val="single" w:sz="4" w:space="0" w:color="auto"/>
            </w:tcBorders>
          </w:tcPr>
          <w:p w:rsidR="001D5FA8" w:rsidRPr="00DF0632" w:rsidRDefault="001D5FA8">
            <w:pPr>
              <w:spacing w:line="360" w:lineRule="auto"/>
              <w:rPr>
                <w:rFonts w:ascii="宋体" w:cs="宋体"/>
                <w:sz w:val="32"/>
                <w:szCs w:val="32"/>
              </w:rPr>
            </w:pPr>
          </w:p>
        </w:tc>
        <w:tc>
          <w:tcPr>
            <w:tcW w:w="2841" w:type="dxa"/>
            <w:tcBorders>
              <w:top w:val="single" w:sz="4" w:space="0" w:color="auto"/>
              <w:left w:val="single" w:sz="4" w:space="0" w:color="auto"/>
              <w:bottom w:val="single" w:sz="4" w:space="0" w:color="auto"/>
              <w:right w:val="single" w:sz="4" w:space="0" w:color="auto"/>
            </w:tcBorders>
          </w:tcPr>
          <w:p w:rsidR="001D5FA8" w:rsidRPr="00DF0632" w:rsidRDefault="001D5FA8" w:rsidP="002B298E">
            <w:pPr>
              <w:spacing w:line="360" w:lineRule="auto"/>
              <w:rPr>
                <w:rFonts w:ascii="仿宋" w:eastAsia="仿宋" w:hAnsi="仿宋" w:cs="Times New Roman"/>
                <w:sz w:val="32"/>
                <w:szCs w:val="32"/>
              </w:rPr>
            </w:pPr>
            <w:r w:rsidRPr="00DF0632">
              <w:rPr>
                <w:rFonts w:ascii="仿宋" w:eastAsia="仿宋" w:hAnsi="仿宋" w:cs="仿宋" w:hint="eastAsia"/>
                <w:kern w:val="0"/>
                <w:sz w:val="28"/>
                <w:szCs w:val="28"/>
              </w:rPr>
              <w:t>投标利率较</w:t>
            </w:r>
            <w:r w:rsidR="002B298E" w:rsidRPr="00DF0632">
              <w:rPr>
                <w:rFonts w:ascii="仿宋" w:eastAsia="仿宋" w:hAnsi="仿宋" w:cs="仿宋" w:hint="eastAsia"/>
                <w:kern w:val="0"/>
                <w:sz w:val="28"/>
                <w:szCs w:val="28"/>
              </w:rPr>
              <w:t>3</w:t>
            </w:r>
            <w:r w:rsidRPr="00DF0632">
              <w:rPr>
                <w:rFonts w:ascii="仿宋" w:eastAsia="仿宋" w:hAnsi="仿宋" w:cs="仿宋" w:hint="eastAsia"/>
                <w:kern w:val="0"/>
                <w:sz w:val="28"/>
                <w:szCs w:val="28"/>
              </w:rPr>
              <w:t>个月定期存款基准利率（</w:t>
            </w:r>
            <w:r w:rsidRPr="00DF0632">
              <w:rPr>
                <w:rFonts w:ascii="仿宋" w:eastAsia="仿宋" w:hAnsi="仿宋" w:cs="仿宋"/>
                <w:kern w:val="0"/>
                <w:sz w:val="28"/>
                <w:szCs w:val="28"/>
              </w:rPr>
              <w:t>1.</w:t>
            </w:r>
            <w:r w:rsidR="002B298E" w:rsidRPr="00DF0632">
              <w:rPr>
                <w:rFonts w:ascii="仿宋" w:eastAsia="仿宋" w:hAnsi="仿宋" w:cs="仿宋" w:hint="eastAsia"/>
                <w:kern w:val="0"/>
                <w:sz w:val="28"/>
                <w:szCs w:val="28"/>
              </w:rPr>
              <w:t>1</w:t>
            </w:r>
            <w:r w:rsidRPr="00DF0632">
              <w:rPr>
                <w:rFonts w:ascii="仿宋" w:eastAsia="仿宋" w:hAnsi="仿宋" w:cs="仿宋"/>
                <w:kern w:val="0"/>
                <w:sz w:val="28"/>
                <w:szCs w:val="28"/>
              </w:rPr>
              <w:t>%</w:t>
            </w:r>
            <w:r w:rsidRPr="00DF0632">
              <w:rPr>
                <w:rFonts w:ascii="仿宋" w:eastAsia="仿宋" w:hAnsi="仿宋" w:cs="仿宋" w:hint="eastAsia"/>
                <w:kern w:val="0"/>
                <w:sz w:val="28"/>
                <w:szCs w:val="28"/>
              </w:rPr>
              <w:t>）上浮比例（</w:t>
            </w:r>
            <w:r w:rsidRPr="00DF0632">
              <w:rPr>
                <w:rFonts w:ascii="仿宋" w:eastAsia="仿宋" w:hAnsi="仿宋" w:cs="仿宋"/>
                <w:kern w:val="0"/>
                <w:sz w:val="28"/>
                <w:szCs w:val="28"/>
              </w:rPr>
              <w:t>%</w:t>
            </w:r>
            <w:r w:rsidRPr="00DF0632">
              <w:rPr>
                <w:rFonts w:ascii="仿宋" w:eastAsia="仿宋" w:hAnsi="仿宋" w:cs="仿宋" w:hint="eastAsia"/>
                <w:kern w:val="0"/>
                <w:sz w:val="28"/>
                <w:szCs w:val="28"/>
              </w:rPr>
              <w:t>）</w:t>
            </w:r>
          </w:p>
        </w:tc>
        <w:tc>
          <w:tcPr>
            <w:tcW w:w="2841" w:type="dxa"/>
            <w:tcBorders>
              <w:top w:val="single" w:sz="4" w:space="0" w:color="auto"/>
              <w:left w:val="single" w:sz="4" w:space="0" w:color="auto"/>
              <w:bottom w:val="single" w:sz="4" w:space="0" w:color="auto"/>
              <w:right w:val="single" w:sz="4" w:space="0" w:color="auto"/>
            </w:tcBorders>
            <w:vAlign w:val="center"/>
          </w:tcPr>
          <w:p w:rsidR="001D5FA8" w:rsidRPr="00DF0632" w:rsidRDefault="001D5FA8" w:rsidP="000B5D1E">
            <w:pPr>
              <w:spacing w:line="360" w:lineRule="auto"/>
              <w:jc w:val="center"/>
              <w:rPr>
                <w:rFonts w:ascii="仿宋" w:eastAsia="仿宋" w:hAnsi="仿宋" w:cs="Times New Roman"/>
                <w:sz w:val="32"/>
                <w:szCs w:val="32"/>
              </w:rPr>
            </w:pPr>
          </w:p>
        </w:tc>
      </w:tr>
      <w:tr w:rsidR="001D5FA8" w:rsidRPr="00DF0632" w:rsidTr="002B298E">
        <w:tc>
          <w:tcPr>
            <w:tcW w:w="5681" w:type="dxa"/>
            <w:gridSpan w:val="2"/>
            <w:tcBorders>
              <w:top w:val="single" w:sz="4" w:space="0" w:color="auto"/>
              <w:left w:val="single" w:sz="4" w:space="0" w:color="auto"/>
              <w:bottom w:val="single" w:sz="4" w:space="0" w:color="auto"/>
              <w:right w:val="single" w:sz="4" w:space="0" w:color="auto"/>
            </w:tcBorders>
            <w:vAlign w:val="center"/>
          </w:tcPr>
          <w:p w:rsidR="001D5FA8" w:rsidRPr="00DF0632" w:rsidRDefault="001D5FA8" w:rsidP="002B298E">
            <w:pPr>
              <w:widowControl/>
              <w:spacing w:line="360" w:lineRule="auto"/>
              <w:rPr>
                <w:rFonts w:ascii="仿宋" w:eastAsia="仿宋" w:hAnsi="仿宋" w:cs="Times New Roman"/>
                <w:kern w:val="0"/>
                <w:sz w:val="28"/>
                <w:szCs w:val="28"/>
              </w:rPr>
            </w:pPr>
            <w:r w:rsidRPr="00DF0632">
              <w:rPr>
                <w:rFonts w:ascii="仿宋" w:eastAsia="仿宋" w:hAnsi="仿宋" w:cs="仿宋" w:hint="eastAsia"/>
                <w:kern w:val="0"/>
                <w:sz w:val="28"/>
                <w:szCs w:val="28"/>
              </w:rPr>
              <w:t>投标本期国库定期存款金额（亿元，可保留</w:t>
            </w:r>
            <w:r w:rsidRPr="00DF0632">
              <w:rPr>
                <w:rFonts w:ascii="仿宋" w:eastAsia="仿宋" w:hAnsi="仿宋" w:cs="仿宋"/>
                <w:kern w:val="0"/>
                <w:sz w:val="28"/>
                <w:szCs w:val="28"/>
              </w:rPr>
              <w:t>2</w:t>
            </w:r>
            <w:r w:rsidRPr="00DF0632">
              <w:rPr>
                <w:rFonts w:ascii="仿宋" w:eastAsia="仿宋" w:hAnsi="仿宋" w:cs="仿宋" w:hint="eastAsia"/>
                <w:kern w:val="0"/>
                <w:sz w:val="28"/>
                <w:szCs w:val="28"/>
              </w:rPr>
              <w:t>位小数）</w:t>
            </w:r>
          </w:p>
        </w:tc>
        <w:tc>
          <w:tcPr>
            <w:tcW w:w="2841" w:type="dxa"/>
            <w:tcBorders>
              <w:top w:val="single" w:sz="4" w:space="0" w:color="auto"/>
              <w:left w:val="single" w:sz="4" w:space="0" w:color="auto"/>
              <w:bottom w:val="single" w:sz="4" w:space="0" w:color="auto"/>
              <w:right w:val="single" w:sz="4" w:space="0" w:color="auto"/>
            </w:tcBorders>
            <w:vAlign w:val="center"/>
          </w:tcPr>
          <w:p w:rsidR="001D5FA8" w:rsidRPr="00DF0632" w:rsidRDefault="001D5FA8" w:rsidP="000B5D1E">
            <w:pPr>
              <w:spacing w:line="360" w:lineRule="auto"/>
              <w:jc w:val="center"/>
              <w:rPr>
                <w:rFonts w:ascii="仿宋" w:eastAsia="仿宋" w:hAnsi="仿宋" w:cs="Times New Roman"/>
                <w:sz w:val="32"/>
                <w:szCs w:val="32"/>
              </w:rPr>
            </w:pPr>
          </w:p>
        </w:tc>
      </w:tr>
    </w:tbl>
    <w:p w:rsidR="001D5FA8" w:rsidRPr="00DF0632" w:rsidRDefault="001D5FA8">
      <w:pPr>
        <w:spacing w:line="360" w:lineRule="auto"/>
        <w:ind w:left="45"/>
        <w:rPr>
          <w:rFonts w:eastAsia="仿宋_GB2312" w:cs="Times New Roman"/>
          <w:sz w:val="32"/>
          <w:szCs w:val="32"/>
        </w:rPr>
      </w:pPr>
      <w:r w:rsidRPr="00DF0632">
        <w:rPr>
          <w:rFonts w:eastAsia="仿宋_GB2312" w:cs="仿宋_GB2312" w:hint="eastAsia"/>
          <w:sz w:val="32"/>
          <w:szCs w:val="32"/>
        </w:rPr>
        <w:t>投标人授权代表签字：</w:t>
      </w:r>
    </w:p>
    <w:p w:rsidR="001D5FA8" w:rsidRPr="00DF0632" w:rsidRDefault="001D5FA8">
      <w:pPr>
        <w:spacing w:line="360" w:lineRule="auto"/>
        <w:ind w:left="45"/>
        <w:rPr>
          <w:rFonts w:eastAsia="仿宋_GB2312" w:cs="Times New Roman"/>
          <w:sz w:val="32"/>
          <w:szCs w:val="32"/>
        </w:rPr>
      </w:pPr>
      <w:r w:rsidRPr="00DF0632">
        <w:rPr>
          <w:rFonts w:eastAsia="仿宋_GB2312" w:cs="仿宋_GB2312" w:hint="eastAsia"/>
          <w:sz w:val="32"/>
          <w:szCs w:val="32"/>
        </w:rPr>
        <w:t>投标人名称（公章）：</w:t>
      </w:r>
    </w:p>
    <w:p w:rsidR="001D5FA8" w:rsidRPr="00DF0632" w:rsidRDefault="001D5FA8" w:rsidP="00FF7BC1">
      <w:pPr>
        <w:spacing w:line="360" w:lineRule="auto"/>
        <w:ind w:left="45" w:right="320"/>
        <w:jc w:val="right"/>
        <w:rPr>
          <w:rFonts w:eastAsia="仿宋_GB2312" w:cs="Times New Roman"/>
          <w:sz w:val="32"/>
          <w:szCs w:val="32"/>
        </w:rPr>
      </w:pPr>
      <w:r w:rsidRPr="00DF0632">
        <w:rPr>
          <w:rFonts w:eastAsia="仿宋_GB2312" w:cs="仿宋_GB2312" w:hint="eastAsia"/>
          <w:sz w:val="32"/>
          <w:szCs w:val="32"/>
        </w:rPr>
        <w:t>年</w:t>
      </w:r>
      <w:r w:rsidR="00FF7BC1" w:rsidRPr="00DF0632">
        <w:rPr>
          <w:rFonts w:eastAsia="仿宋_GB2312" w:cs="仿宋_GB2312" w:hint="eastAsia"/>
          <w:sz w:val="32"/>
          <w:szCs w:val="32"/>
        </w:rPr>
        <w:t xml:space="preserve">  </w:t>
      </w:r>
      <w:r w:rsidRPr="00DF0632">
        <w:rPr>
          <w:rFonts w:eastAsia="仿宋_GB2312" w:cs="仿宋_GB2312" w:hint="eastAsia"/>
          <w:sz w:val="32"/>
          <w:szCs w:val="32"/>
        </w:rPr>
        <w:t>月</w:t>
      </w:r>
      <w:r w:rsidR="00FF7BC1" w:rsidRPr="00DF0632">
        <w:rPr>
          <w:rFonts w:eastAsia="仿宋_GB2312" w:cs="仿宋_GB2312" w:hint="eastAsia"/>
          <w:sz w:val="32"/>
          <w:szCs w:val="32"/>
        </w:rPr>
        <w:t xml:space="preserve">  </w:t>
      </w:r>
      <w:r w:rsidRPr="00DF0632">
        <w:rPr>
          <w:rFonts w:eastAsia="仿宋_GB2312" w:cs="仿宋_GB2312" w:hint="eastAsia"/>
          <w:sz w:val="32"/>
          <w:szCs w:val="32"/>
        </w:rPr>
        <w:t>日</w:t>
      </w:r>
    </w:p>
    <w:p w:rsidR="001D5FA8" w:rsidRPr="00DF0632" w:rsidRDefault="001D5FA8">
      <w:pPr>
        <w:spacing w:line="360" w:lineRule="auto"/>
        <w:ind w:left="45"/>
        <w:jc w:val="right"/>
        <w:rPr>
          <w:rFonts w:eastAsia="仿宋_GB2312" w:cs="Times New Roman"/>
          <w:sz w:val="32"/>
          <w:szCs w:val="32"/>
        </w:rPr>
      </w:pPr>
    </w:p>
    <w:p w:rsidR="001D5FA8" w:rsidRPr="00DF0632" w:rsidRDefault="001D5FA8">
      <w:pPr>
        <w:spacing w:line="360" w:lineRule="auto"/>
        <w:ind w:right="560"/>
        <w:rPr>
          <w:rFonts w:ascii="仿宋" w:eastAsia="仿宋" w:hAnsi="仿宋" w:cs="仿宋"/>
          <w:sz w:val="28"/>
          <w:szCs w:val="28"/>
        </w:rPr>
      </w:pPr>
      <w:r w:rsidRPr="00DF0632">
        <w:rPr>
          <w:rFonts w:ascii="方正黑体_GBK" w:eastAsia="方正黑体_GBK" w:cs="方正黑体_GBK" w:hint="eastAsia"/>
          <w:sz w:val="30"/>
          <w:szCs w:val="30"/>
        </w:rPr>
        <w:t>备注</w:t>
      </w:r>
      <w:r w:rsidRPr="00DF0632">
        <w:rPr>
          <w:rFonts w:ascii="仿宋" w:eastAsia="仿宋" w:hAnsi="仿宋" w:cs="仿宋"/>
          <w:sz w:val="30"/>
          <w:szCs w:val="30"/>
        </w:rPr>
        <w:t>:</w:t>
      </w:r>
      <w:r w:rsidRPr="00DF0632">
        <w:rPr>
          <w:rFonts w:ascii="仿宋" w:eastAsia="仿宋" w:hAnsi="仿宋" w:cs="仿宋"/>
          <w:sz w:val="28"/>
          <w:szCs w:val="28"/>
        </w:rPr>
        <w:t>1.</w:t>
      </w:r>
      <w:r w:rsidRPr="00DF0632">
        <w:rPr>
          <w:rFonts w:ascii="仿宋" w:eastAsia="仿宋" w:hAnsi="仿宋" w:cs="仿宋" w:hint="eastAsia"/>
          <w:sz w:val="28"/>
          <w:szCs w:val="28"/>
        </w:rPr>
        <w:t>所填内容均以数字填写</w:t>
      </w:r>
      <w:r w:rsidRPr="00DF0632">
        <w:rPr>
          <w:rFonts w:ascii="仿宋" w:eastAsia="仿宋" w:hAnsi="仿宋" w:cs="仿宋"/>
          <w:sz w:val="28"/>
          <w:szCs w:val="28"/>
        </w:rPr>
        <w:t>;</w:t>
      </w:r>
    </w:p>
    <w:p w:rsidR="001D5FA8" w:rsidRPr="00DF0632" w:rsidRDefault="001D5FA8">
      <w:pPr>
        <w:spacing w:line="360" w:lineRule="auto"/>
        <w:ind w:right="560"/>
        <w:rPr>
          <w:rFonts w:ascii="仿宋" w:eastAsia="仿宋" w:hAnsi="仿宋" w:cs="仿宋"/>
          <w:sz w:val="28"/>
          <w:szCs w:val="28"/>
        </w:rPr>
      </w:pPr>
      <w:r w:rsidRPr="00DF0632">
        <w:rPr>
          <w:rFonts w:ascii="仿宋" w:eastAsia="仿宋" w:hAnsi="仿宋" w:cs="仿宋"/>
          <w:sz w:val="28"/>
          <w:szCs w:val="28"/>
        </w:rPr>
        <w:t xml:space="preserve">      2.</w:t>
      </w:r>
      <w:r w:rsidRPr="00DF0632">
        <w:rPr>
          <w:rFonts w:ascii="仿宋" w:eastAsia="仿宋" w:hAnsi="仿宋" w:cs="仿宋" w:hint="eastAsia"/>
          <w:sz w:val="28"/>
          <w:szCs w:val="28"/>
        </w:rPr>
        <w:t>投标本期国库定期存款金额≤可提供质押国债面值数额×</w:t>
      </w:r>
      <w:r w:rsidRPr="00DF0632">
        <w:rPr>
          <w:rFonts w:ascii="仿宋" w:eastAsia="仿宋" w:hAnsi="仿宋" w:cs="仿宋"/>
          <w:sz w:val="28"/>
          <w:szCs w:val="28"/>
        </w:rPr>
        <w:t>95.23%+</w:t>
      </w:r>
      <w:r w:rsidRPr="00DF0632">
        <w:rPr>
          <w:rFonts w:ascii="仿宋" w:eastAsia="仿宋" w:hAnsi="仿宋" w:cs="仿宋" w:hint="eastAsia"/>
          <w:sz w:val="28"/>
          <w:szCs w:val="28"/>
        </w:rPr>
        <w:t>可提供质押地方政府债券面值数额×</w:t>
      </w:r>
      <w:r w:rsidRPr="00DF0632">
        <w:rPr>
          <w:rFonts w:ascii="仿宋" w:eastAsia="仿宋" w:hAnsi="仿宋" w:cs="仿宋"/>
          <w:sz w:val="28"/>
          <w:szCs w:val="28"/>
        </w:rPr>
        <w:t>86.95%;</w:t>
      </w:r>
    </w:p>
    <w:p w:rsidR="001D5FA8" w:rsidRPr="00DF0632" w:rsidRDefault="001D5FA8">
      <w:pPr>
        <w:spacing w:line="360" w:lineRule="auto"/>
        <w:ind w:right="560"/>
        <w:rPr>
          <w:rFonts w:ascii="仿宋" w:eastAsia="仿宋" w:hAnsi="仿宋" w:cs="Times New Roman"/>
          <w:sz w:val="28"/>
          <w:szCs w:val="28"/>
        </w:rPr>
      </w:pPr>
      <w:r w:rsidRPr="00DF0632">
        <w:rPr>
          <w:rFonts w:ascii="仿宋" w:eastAsia="仿宋" w:hAnsi="仿宋" w:cs="仿宋"/>
          <w:sz w:val="28"/>
          <w:szCs w:val="28"/>
        </w:rPr>
        <w:t xml:space="preserve">      3.</w:t>
      </w:r>
      <w:r w:rsidRPr="00DF0632">
        <w:rPr>
          <w:rFonts w:ascii="仿宋" w:eastAsia="仿宋" w:hAnsi="仿宋" w:cs="仿宋" w:hint="eastAsia"/>
          <w:sz w:val="28"/>
          <w:szCs w:val="28"/>
        </w:rPr>
        <w:t>本表填写必须清晰</w:t>
      </w:r>
      <w:r w:rsidRPr="00DF0632">
        <w:rPr>
          <w:rFonts w:ascii="仿宋" w:eastAsia="仿宋" w:hAnsi="仿宋" w:cs="仿宋"/>
          <w:sz w:val="28"/>
          <w:szCs w:val="28"/>
        </w:rPr>
        <w:t>,</w:t>
      </w:r>
      <w:r w:rsidRPr="00DF0632">
        <w:rPr>
          <w:rFonts w:ascii="仿宋" w:eastAsia="仿宋" w:hAnsi="仿宋" w:cs="仿宋" w:hint="eastAsia"/>
          <w:sz w:val="28"/>
          <w:szCs w:val="28"/>
        </w:rPr>
        <w:t>不得涂改。</w:t>
      </w:r>
    </w:p>
    <w:p w:rsidR="001D5FA8" w:rsidRPr="00DF0632" w:rsidRDefault="001D5FA8">
      <w:pPr>
        <w:spacing w:line="360" w:lineRule="auto"/>
        <w:ind w:right="560"/>
        <w:rPr>
          <w:rFonts w:ascii="方正黑体_GBK" w:eastAsia="方正黑体_GBK" w:cs="Times New Roman"/>
          <w:sz w:val="32"/>
          <w:szCs w:val="32"/>
        </w:rPr>
      </w:pPr>
    </w:p>
    <w:p w:rsidR="001D5FA8" w:rsidRPr="00DF0632" w:rsidRDefault="001D5FA8">
      <w:pPr>
        <w:spacing w:line="360" w:lineRule="auto"/>
        <w:ind w:right="560"/>
        <w:rPr>
          <w:rFonts w:ascii="方正黑体_GBK" w:eastAsia="方正黑体_GBK" w:cs="方正黑体_GBK"/>
          <w:sz w:val="32"/>
          <w:szCs w:val="32"/>
        </w:rPr>
      </w:pPr>
      <w:r w:rsidRPr="00DF0632">
        <w:rPr>
          <w:rFonts w:ascii="方正黑体_GBK" w:eastAsia="方正黑体_GBK" w:cs="方正黑体_GBK" w:hint="eastAsia"/>
          <w:sz w:val="32"/>
          <w:szCs w:val="32"/>
        </w:rPr>
        <w:lastRenderedPageBreak/>
        <w:t>附件</w:t>
      </w:r>
      <w:r w:rsidRPr="00DF0632">
        <w:rPr>
          <w:rFonts w:ascii="方正黑体_GBK" w:eastAsia="方正黑体_GBK" w:cs="方正黑体_GBK"/>
          <w:sz w:val="32"/>
          <w:szCs w:val="32"/>
        </w:rPr>
        <w:t>6</w:t>
      </w:r>
    </w:p>
    <w:p w:rsidR="00E13429" w:rsidRPr="00DF0632" w:rsidRDefault="00E13429">
      <w:pPr>
        <w:spacing w:line="360" w:lineRule="auto"/>
        <w:jc w:val="center"/>
        <w:rPr>
          <w:rFonts w:ascii="黑体" w:eastAsia="黑体" w:hAnsi="黑体" w:cs="黑体"/>
          <w:sz w:val="32"/>
          <w:szCs w:val="32"/>
        </w:rPr>
      </w:pPr>
    </w:p>
    <w:p w:rsidR="001D5FA8" w:rsidRPr="00DF0632" w:rsidRDefault="001D5FA8">
      <w:pPr>
        <w:spacing w:line="360" w:lineRule="auto"/>
        <w:jc w:val="center"/>
        <w:rPr>
          <w:rFonts w:ascii="黑体" w:eastAsia="黑体" w:hAnsi="黑体" w:cs="Times New Roman"/>
          <w:sz w:val="32"/>
          <w:szCs w:val="32"/>
        </w:rPr>
      </w:pPr>
      <w:r w:rsidRPr="00DF0632">
        <w:rPr>
          <w:rFonts w:ascii="黑体" w:eastAsia="黑体" w:hAnsi="黑体" w:cs="黑体" w:hint="eastAsia"/>
          <w:sz w:val="32"/>
          <w:szCs w:val="32"/>
        </w:rPr>
        <w:t>授权委托书</w:t>
      </w:r>
    </w:p>
    <w:p w:rsidR="001D5FA8" w:rsidRPr="00DF0632" w:rsidRDefault="001D5FA8">
      <w:pPr>
        <w:spacing w:line="360" w:lineRule="auto"/>
        <w:ind w:right="560"/>
        <w:rPr>
          <w:rFonts w:eastAsia="仿宋_GB2312" w:cs="Times New Roman"/>
          <w:sz w:val="32"/>
          <w:szCs w:val="32"/>
        </w:rPr>
      </w:pPr>
    </w:p>
    <w:p w:rsidR="001D5FA8" w:rsidRPr="00DF0632" w:rsidRDefault="001D5FA8">
      <w:pPr>
        <w:spacing w:line="360" w:lineRule="auto"/>
        <w:ind w:right="560"/>
        <w:rPr>
          <w:rFonts w:eastAsia="仿宋_GB2312" w:cs="Times New Roman"/>
          <w:sz w:val="32"/>
          <w:szCs w:val="32"/>
        </w:rPr>
      </w:pPr>
      <w:r w:rsidRPr="00DF0632">
        <w:rPr>
          <w:rFonts w:eastAsia="仿宋_GB2312" w:cs="仿宋_GB2312" w:hint="eastAsia"/>
          <w:sz w:val="32"/>
          <w:szCs w:val="32"/>
        </w:rPr>
        <w:t>致：山东省财政厅、中国人民银行济南分行</w:t>
      </w:r>
    </w:p>
    <w:p w:rsidR="001D5FA8" w:rsidRPr="00DF0632" w:rsidRDefault="001D5FA8">
      <w:pPr>
        <w:spacing w:line="360" w:lineRule="auto"/>
        <w:ind w:left="45"/>
        <w:rPr>
          <w:rFonts w:eastAsia="仿宋_GB2312" w:cs="Times New Roman"/>
          <w:sz w:val="32"/>
          <w:szCs w:val="32"/>
        </w:rPr>
      </w:pPr>
    </w:p>
    <w:p w:rsidR="001D5FA8" w:rsidRPr="00DF0632" w:rsidRDefault="001D5FA8">
      <w:pPr>
        <w:spacing w:line="360" w:lineRule="auto"/>
        <w:ind w:left="45" w:firstLineChars="200" w:firstLine="640"/>
        <w:rPr>
          <w:rFonts w:eastAsia="仿宋_GB2312" w:cs="Times New Roman"/>
          <w:sz w:val="32"/>
          <w:szCs w:val="32"/>
        </w:rPr>
      </w:pPr>
      <w:r w:rsidRPr="00DF0632">
        <w:rPr>
          <w:rFonts w:eastAsia="仿宋_GB2312" w:cs="仿宋_GB2312" w:hint="eastAsia"/>
          <w:sz w:val="32"/>
          <w:szCs w:val="32"/>
        </w:rPr>
        <w:t>兹委托</w:t>
      </w:r>
      <w:r w:rsidRPr="00DF0632">
        <w:rPr>
          <w:rFonts w:eastAsia="仿宋_GB2312"/>
          <w:sz w:val="32"/>
          <w:szCs w:val="32"/>
        </w:rPr>
        <w:t>_____________</w:t>
      </w:r>
      <w:r w:rsidRPr="00DF0632">
        <w:rPr>
          <w:rFonts w:eastAsia="仿宋_GB2312" w:cs="仿宋_GB2312" w:hint="eastAsia"/>
          <w:sz w:val="32"/>
          <w:szCs w:val="32"/>
        </w:rPr>
        <w:t>先生</w:t>
      </w:r>
      <w:r w:rsidRPr="00DF0632">
        <w:rPr>
          <w:rFonts w:eastAsia="仿宋_GB2312"/>
          <w:sz w:val="32"/>
          <w:szCs w:val="32"/>
        </w:rPr>
        <w:t>/</w:t>
      </w:r>
      <w:r w:rsidRPr="00DF0632">
        <w:rPr>
          <w:rFonts w:eastAsia="仿宋_GB2312" w:cs="仿宋_GB2312" w:hint="eastAsia"/>
          <w:sz w:val="32"/>
          <w:szCs w:val="32"/>
        </w:rPr>
        <w:t>女士作为</w:t>
      </w:r>
      <w:r w:rsidRPr="00DF0632">
        <w:rPr>
          <w:rFonts w:eastAsia="仿宋_GB2312"/>
          <w:sz w:val="32"/>
          <w:szCs w:val="32"/>
        </w:rPr>
        <w:t>_____________</w:t>
      </w:r>
      <w:r w:rsidRPr="00DF0632">
        <w:rPr>
          <w:rFonts w:eastAsia="仿宋_GB2312" w:cs="仿宋_GB2312" w:hint="eastAsia"/>
          <w:sz w:val="32"/>
          <w:szCs w:val="32"/>
        </w:rPr>
        <w:t>（在济南银行总行或分行名称）的合法代理人，以本行名义参加“山东</w:t>
      </w:r>
      <w:r w:rsidRPr="00DF0632">
        <w:rPr>
          <w:rFonts w:ascii="仿宋_GB2312" w:eastAsia="仿宋_GB2312" w:cs="仿宋_GB2312" w:hint="eastAsia"/>
          <w:sz w:val="32"/>
          <w:szCs w:val="32"/>
        </w:rPr>
        <w:t>省国库现金管理商业银行定期存款项目（</w:t>
      </w:r>
      <w:r w:rsidRPr="00DF0632">
        <w:rPr>
          <w:rFonts w:ascii="仿宋_GB2312" w:eastAsia="仿宋_GB2312" w:cs="仿宋_GB2312"/>
          <w:sz w:val="32"/>
          <w:szCs w:val="32"/>
        </w:rPr>
        <w:t>201</w:t>
      </w:r>
      <w:r w:rsidR="002B298E" w:rsidRPr="00DF0632">
        <w:rPr>
          <w:rFonts w:ascii="仿宋_GB2312" w:eastAsia="仿宋_GB2312" w:cs="仿宋_GB2312" w:hint="eastAsia"/>
          <w:sz w:val="32"/>
          <w:szCs w:val="32"/>
        </w:rPr>
        <w:t>9</w:t>
      </w:r>
      <w:r w:rsidRPr="00DF0632">
        <w:rPr>
          <w:rFonts w:ascii="仿宋_GB2312" w:eastAsia="仿宋_GB2312" w:cs="仿宋_GB2312" w:hint="eastAsia"/>
          <w:sz w:val="32"/>
          <w:szCs w:val="32"/>
        </w:rPr>
        <w:t>年第</w:t>
      </w:r>
      <w:r w:rsidR="002B298E" w:rsidRPr="00DF0632">
        <w:rPr>
          <w:rFonts w:ascii="仿宋_GB2312" w:eastAsia="仿宋_GB2312" w:cs="仿宋_GB2312" w:hint="eastAsia"/>
          <w:sz w:val="32"/>
          <w:szCs w:val="32"/>
        </w:rPr>
        <w:t>1</w:t>
      </w:r>
      <w:r w:rsidRPr="00DF0632">
        <w:rPr>
          <w:rFonts w:ascii="仿宋_GB2312" w:eastAsia="仿宋_GB2312" w:cs="仿宋_GB2312" w:hint="eastAsia"/>
          <w:sz w:val="32"/>
          <w:szCs w:val="32"/>
        </w:rPr>
        <w:t>期）</w:t>
      </w:r>
      <w:r w:rsidRPr="00DF0632">
        <w:rPr>
          <w:rFonts w:eastAsia="仿宋_GB2312" w:cs="仿宋_GB2312" w:hint="eastAsia"/>
          <w:sz w:val="32"/>
          <w:szCs w:val="32"/>
        </w:rPr>
        <w:t>”的投标。</w:t>
      </w:r>
    </w:p>
    <w:p w:rsidR="001D5FA8" w:rsidRPr="00DF0632" w:rsidRDefault="001D5FA8">
      <w:pPr>
        <w:spacing w:line="360" w:lineRule="auto"/>
        <w:ind w:left="45" w:firstLineChars="200" w:firstLine="640"/>
        <w:rPr>
          <w:rFonts w:eastAsia="仿宋_GB2312" w:cs="Times New Roman"/>
          <w:sz w:val="32"/>
          <w:szCs w:val="32"/>
        </w:rPr>
      </w:pPr>
      <w:r w:rsidRPr="00DF0632">
        <w:rPr>
          <w:rFonts w:eastAsia="仿宋_GB2312" w:cs="仿宋_GB2312" w:hint="eastAsia"/>
          <w:sz w:val="32"/>
          <w:szCs w:val="32"/>
        </w:rPr>
        <w:t>委托权限：参加投标、开标，负责以本行名义处理一切与之有关的事务。</w:t>
      </w:r>
    </w:p>
    <w:p w:rsidR="001D5FA8" w:rsidRPr="00DF0632" w:rsidRDefault="001D5FA8">
      <w:pPr>
        <w:spacing w:line="360" w:lineRule="auto"/>
        <w:ind w:leftChars="174" w:left="365" w:firstLineChars="100" w:firstLine="320"/>
        <w:rPr>
          <w:rFonts w:eastAsia="仿宋_GB2312" w:cs="Times New Roman"/>
          <w:sz w:val="32"/>
          <w:szCs w:val="32"/>
        </w:rPr>
      </w:pPr>
      <w:r w:rsidRPr="00DF0632">
        <w:rPr>
          <w:rFonts w:eastAsia="仿宋_GB2312" w:cs="仿宋_GB2312" w:hint="eastAsia"/>
          <w:sz w:val="32"/>
          <w:szCs w:val="32"/>
        </w:rPr>
        <w:t>委托期间：本授权书自</w:t>
      </w:r>
      <w:r w:rsidR="00FF7BC1" w:rsidRPr="00DF0632">
        <w:rPr>
          <w:rFonts w:eastAsia="仿宋_GB2312" w:cs="仿宋_GB2312" w:hint="eastAsia"/>
          <w:sz w:val="32"/>
          <w:szCs w:val="32"/>
        </w:rPr>
        <w:t xml:space="preserve">  </w:t>
      </w:r>
      <w:r w:rsidRPr="00DF0632">
        <w:rPr>
          <w:rFonts w:eastAsia="仿宋_GB2312" w:cs="仿宋_GB2312" w:hint="eastAsia"/>
          <w:sz w:val="32"/>
          <w:szCs w:val="32"/>
        </w:rPr>
        <w:t>年</w:t>
      </w:r>
      <w:r w:rsidR="00FF7BC1" w:rsidRPr="00DF0632">
        <w:rPr>
          <w:rFonts w:eastAsia="仿宋_GB2312" w:cs="仿宋_GB2312" w:hint="eastAsia"/>
          <w:sz w:val="32"/>
          <w:szCs w:val="32"/>
        </w:rPr>
        <w:t xml:space="preserve"> </w:t>
      </w:r>
      <w:r w:rsidRPr="00DF0632">
        <w:rPr>
          <w:rFonts w:eastAsia="仿宋_GB2312" w:cs="仿宋_GB2312" w:hint="eastAsia"/>
          <w:sz w:val="32"/>
          <w:szCs w:val="32"/>
        </w:rPr>
        <w:t>月</w:t>
      </w:r>
      <w:r w:rsidR="00FF7BC1" w:rsidRPr="00DF0632">
        <w:rPr>
          <w:rFonts w:eastAsia="仿宋_GB2312" w:cs="仿宋_GB2312" w:hint="eastAsia"/>
          <w:sz w:val="32"/>
          <w:szCs w:val="32"/>
        </w:rPr>
        <w:t xml:space="preserve"> </w:t>
      </w:r>
      <w:r w:rsidRPr="00DF0632">
        <w:rPr>
          <w:rFonts w:eastAsia="仿宋_GB2312" w:cs="仿宋_GB2312" w:hint="eastAsia"/>
          <w:sz w:val="32"/>
          <w:szCs w:val="32"/>
        </w:rPr>
        <w:t>日至</w:t>
      </w:r>
      <w:r w:rsidR="00FF7BC1" w:rsidRPr="00DF0632">
        <w:rPr>
          <w:rFonts w:eastAsia="仿宋_GB2312" w:cs="仿宋_GB2312" w:hint="eastAsia"/>
          <w:sz w:val="32"/>
          <w:szCs w:val="32"/>
        </w:rPr>
        <w:t xml:space="preserve">  </w:t>
      </w:r>
      <w:r w:rsidRPr="00DF0632">
        <w:rPr>
          <w:rFonts w:eastAsia="仿宋_GB2312" w:cs="仿宋_GB2312" w:hint="eastAsia"/>
          <w:sz w:val="32"/>
          <w:szCs w:val="32"/>
        </w:rPr>
        <w:t>年</w:t>
      </w:r>
      <w:r w:rsidR="00FF7BC1" w:rsidRPr="00DF0632">
        <w:rPr>
          <w:rFonts w:eastAsia="仿宋_GB2312" w:cs="仿宋_GB2312" w:hint="eastAsia"/>
          <w:sz w:val="32"/>
          <w:szCs w:val="32"/>
        </w:rPr>
        <w:t xml:space="preserve"> </w:t>
      </w:r>
      <w:r w:rsidRPr="00DF0632">
        <w:rPr>
          <w:rFonts w:eastAsia="仿宋_GB2312" w:cs="仿宋_GB2312" w:hint="eastAsia"/>
          <w:sz w:val="32"/>
          <w:szCs w:val="32"/>
        </w:rPr>
        <w:t>月</w:t>
      </w:r>
      <w:r w:rsidR="00FF7BC1" w:rsidRPr="00DF0632">
        <w:rPr>
          <w:rFonts w:eastAsia="仿宋_GB2312" w:cs="仿宋_GB2312" w:hint="eastAsia"/>
          <w:sz w:val="32"/>
          <w:szCs w:val="32"/>
        </w:rPr>
        <w:t xml:space="preserve"> </w:t>
      </w:r>
      <w:r w:rsidRPr="00DF0632">
        <w:rPr>
          <w:rFonts w:eastAsia="仿宋_GB2312" w:cs="仿宋_GB2312" w:hint="eastAsia"/>
          <w:sz w:val="32"/>
          <w:szCs w:val="32"/>
        </w:rPr>
        <w:t>日有效。</w:t>
      </w:r>
    </w:p>
    <w:p w:rsidR="001D5FA8" w:rsidRPr="00DF0632" w:rsidRDefault="001D5FA8">
      <w:pPr>
        <w:spacing w:line="360" w:lineRule="auto"/>
        <w:ind w:left="45"/>
        <w:rPr>
          <w:rFonts w:eastAsia="仿宋_GB2312" w:cs="Times New Roman"/>
          <w:sz w:val="32"/>
          <w:szCs w:val="32"/>
        </w:rPr>
      </w:pPr>
    </w:p>
    <w:p w:rsidR="001D5FA8" w:rsidRPr="00DF0632" w:rsidRDefault="001D5FA8">
      <w:pPr>
        <w:spacing w:line="360" w:lineRule="auto"/>
        <w:ind w:left="45"/>
        <w:rPr>
          <w:rFonts w:eastAsia="仿宋_GB2312" w:cs="Times New Roman"/>
          <w:sz w:val="32"/>
          <w:szCs w:val="32"/>
        </w:rPr>
      </w:pPr>
    </w:p>
    <w:p w:rsidR="001D5FA8" w:rsidRPr="00DF0632" w:rsidRDefault="001D5FA8">
      <w:pPr>
        <w:spacing w:line="360" w:lineRule="auto"/>
        <w:ind w:left="45"/>
        <w:rPr>
          <w:rFonts w:eastAsia="仿宋_GB2312" w:cs="Times New Roman"/>
          <w:sz w:val="32"/>
          <w:szCs w:val="32"/>
        </w:rPr>
      </w:pPr>
      <w:r w:rsidRPr="00DF0632">
        <w:rPr>
          <w:rFonts w:eastAsia="仿宋_GB2312" w:cs="仿宋_GB2312" w:hint="eastAsia"/>
          <w:sz w:val="32"/>
          <w:szCs w:val="32"/>
        </w:rPr>
        <w:t>委托人名称（公章）：</w:t>
      </w:r>
      <w:r w:rsidR="000B5D1E" w:rsidRPr="00DF0632">
        <w:rPr>
          <w:rFonts w:eastAsia="仿宋_GB2312" w:cs="仿宋_GB2312" w:hint="eastAsia"/>
          <w:sz w:val="32"/>
          <w:szCs w:val="32"/>
        </w:rPr>
        <w:t xml:space="preserve">        </w:t>
      </w:r>
      <w:r w:rsidRPr="00DF0632">
        <w:rPr>
          <w:rFonts w:eastAsia="仿宋_GB2312" w:cs="仿宋_GB2312" w:hint="eastAsia"/>
          <w:sz w:val="32"/>
          <w:szCs w:val="32"/>
        </w:rPr>
        <w:t>受托人（签章）：</w:t>
      </w:r>
    </w:p>
    <w:p w:rsidR="001D5FA8" w:rsidRPr="00DF0632" w:rsidRDefault="001D5FA8">
      <w:pPr>
        <w:spacing w:line="360" w:lineRule="auto"/>
        <w:ind w:left="45"/>
        <w:rPr>
          <w:rFonts w:eastAsia="仿宋_GB2312" w:cs="Times New Roman"/>
          <w:sz w:val="32"/>
          <w:szCs w:val="32"/>
        </w:rPr>
      </w:pPr>
      <w:r w:rsidRPr="00DF0632">
        <w:rPr>
          <w:rFonts w:eastAsia="仿宋_GB2312" w:cs="仿宋_GB2312" w:hint="eastAsia"/>
          <w:sz w:val="32"/>
          <w:szCs w:val="32"/>
        </w:rPr>
        <w:t>法定代表人（签章）：</w:t>
      </w:r>
      <w:r w:rsidR="000B5D1E" w:rsidRPr="00DF0632">
        <w:rPr>
          <w:rFonts w:eastAsia="仿宋_GB2312" w:cs="仿宋_GB2312" w:hint="eastAsia"/>
          <w:sz w:val="32"/>
          <w:szCs w:val="32"/>
        </w:rPr>
        <w:t xml:space="preserve">        </w:t>
      </w:r>
      <w:r w:rsidRPr="00DF0632">
        <w:rPr>
          <w:rFonts w:eastAsia="仿宋_GB2312" w:cs="仿宋_GB2312" w:hint="eastAsia"/>
          <w:sz w:val="32"/>
          <w:szCs w:val="32"/>
        </w:rPr>
        <w:t>通讯地址：</w:t>
      </w:r>
      <w:bookmarkStart w:id="0" w:name="_GoBack"/>
      <w:bookmarkEnd w:id="0"/>
    </w:p>
    <w:p w:rsidR="001D5FA8" w:rsidRPr="00DF0632" w:rsidRDefault="001D5FA8">
      <w:pPr>
        <w:spacing w:line="360" w:lineRule="auto"/>
        <w:ind w:left="45"/>
        <w:rPr>
          <w:rFonts w:eastAsia="仿宋_GB2312" w:cs="Times New Roman"/>
          <w:sz w:val="32"/>
          <w:szCs w:val="32"/>
        </w:rPr>
      </w:pPr>
      <w:r w:rsidRPr="00DF0632">
        <w:rPr>
          <w:rFonts w:eastAsia="仿宋_GB2312" w:cs="仿宋_GB2312" w:hint="eastAsia"/>
          <w:sz w:val="32"/>
          <w:szCs w:val="32"/>
        </w:rPr>
        <w:t>电话：</w:t>
      </w:r>
      <w:r w:rsidR="000B5D1E" w:rsidRPr="00DF0632">
        <w:rPr>
          <w:rFonts w:eastAsia="仿宋_GB2312" w:cs="仿宋_GB2312" w:hint="eastAsia"/>
          <w:sz w:val="32"/>
          <w:szCs w:val="32"/>
        </w:rPr>
        <w:t xml:space="preserve">                     </w:t>
      </w:r>
      <w:r w:rsidRPr="00DF0632">
        <w:rPr>
          <w:rFonts w:eastAsia="仿宋_GB2312" w:cs="仿宋_GB2312" w:hint="eastAsia"/>
          <w:sz w:val="32"/>
          <w:szCs w:val="32"/>
        </w:rPr>
        <w:t>身份证号码：</w:t>
      </w:r>
    </w:p>
    <w:p w:rsidR="001D5FA8" w:rsidRPr="000219B1" w:rsidRDefault="001D5FA8">
      <w:pPr>
        <w:spacing w:line="360" w:lineRule="auto"/>
        <w:ind w:left="45"/>
        <w:rPr>
          <w:rFonts w:eastAsia="仿宋_GB2312" w:cs="Times New Roman"/>
          <w:sz w:val="32"/>
          <w:szCs w:val="32"/>
        </w:rPr>
      </w:pPr>
      <w:r w:rsidRPr="00DF0632">
        <w:rPr>
          <w:rFonts w:eastAsia="仿宋_GB2312" w:cs="仿宋_GB2312" w:hint="eastAsia"/>
          <w:sz w:val="32"/>
          <w:szCs w:val="32"/>
        </w:rPr>
        <w:t>传真：</w:t>
      </w:r>
      <w:r w:rsidR="000B5D1E" w:rsidRPr="00DF0632">
        <w:rPr>
          <w:rFonts w:eastAsia="仿宋_GB2312" w:cs="仿宋_GB2312" w:hint="eastAsia"/>
          <w:sz w:val="32"/>
          <w:szCs w:val="32"/>
        </w:rPr>
        <w:t xml:space="preserve">                     </w:t>
      </w:r>
      <w:r w:rsidRPr="00DF0632">
        <w:rPr>
          <w:rFonts w:eastAsia="仿宋_GB2312" w:cs="仿宋_GB2312" w:hint="eastAsia"/>
          <w:sz w:val="32"/>
          <w:szCs w:val="32"/>
        </w:rPr>
        <w:t>电话：</w:t>
      </w:r>
    </w:p>
    <w:p w:rsidR="001D5FA8" w:rsidRPr="000219B1" w:rsidRDefault="001D5FA8">
      <w:pPr>
        <w:spacing w:line="360" w:lineRule="auto"/>
        <w:ind w:left="45"/>
        <w:rPr>
          <w:rFonts w:eastAsia="仿宋_GB2312" w:cs="Times New Roman"/>
          <w:sz w:val="32"/>
          <w:szCs w:val="32"/>
        </w:rPr>
      </w:pPr>
    </w:p>
    <w:p w:rsidR="001D5FA8" w:rsidRPr="000219B1" w:rsidRDefault="001D5FA8">
      <w:pPr>
        <w:spacing w:line="360" w:lineRule="auto"/>
        <w:ind w:left="45"/>
        <w:rPr>
          <w:rFonts w:eastAsia="仿宋_GB2312" w:cs="Times New Roman"/>
          <w:sz w:val="32"/>
          <w:szCs w:val="32"/>
        </w:rPr>
      </w:pPr>
    </w:p>
    <w:p w:rsidR="001D5FA8" w:rsidRPr="000219B1" w:rsidRDefault="001D5FA8">
      <w:pPr>
        <w:widowControl/>
        <w:spacing w:line="360" w:lineRule="auto"/>
        <w:jc w:val="left"/>
        <w:rPr>
          <w:rFonts w:ascii="方正黑体_GBK" w:eastAsia="方正黑体_GBK" w:cs="Times New Roman"/>
          <w:sz w:val="32"/>
          <w:szCs w:val="32"/>
        </w:rPr>
      </w:pPr>
    </w:p>
    <w:sectPr w:rsidR="001D5FA8" w:rsidRPr="000219B1">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FD0" w:rsidRDefault="000F5FD0">
      <w:r>
        <w:separator/>
      </w:r>
    </w:p>
  </w:endnote>
  <w:endnote w:type="continuationSeparator" w:id="0">
    <w:p w:rsidR="000F5FD0" w:rsidRDefault="000F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文星简小标宋">
    <w:panose1 w:val="0201060900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文星简楷体">
    <w:panose1 w:val="0201060900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文星简黑体">
    <w:panose1 w:val="0201060900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FF8" w:rsidRDefault="00150FF8">
    <w:pPr>
      <w:pStyle w:val="a4"/>
      <w:jc w:val="center"/>
    </w:pPr>
    <w:r>
      <w:fldChar w:fldCharType="begin"/>
    </w:r>
    <w:r>
      <w:instrText>PAGE   \* MERGEFORMAT</w:instrText>
    </w:r>
    <w:r>
      <w:fldChar w:fldCharType="separate"/>
    </w:r>
    <w:r w:rsidR="00DF0632" w:rsidRPr="00DF0632">
      <w:rPr>
        <w:noProof/>
        <w:lang w:val="zh-CN"/>
      </w:rPr>
      <w:t>1</w:t>
    </w:r>
    <w:r>
      <w:fldChar w:fldCharType="end"/>
    </w:r>
  </w:p>
  <w:p w:rsidR="00150FF8" w:rsidRDefault="00150F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FD0" w:rsidRDefault="000F5FD0">
      <w:r>
        <w:separator/>
      </w:r>
    </w:p>
  </w:footnote>
  <w:footnote w:type="continuationSeparator" w:id="0">
    <w:p w:rsidR="000F5FD0" w:rsidRDefault="000F5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C2D4E"/>
    <w:multiLevelType w:val="multilevel"/>
    <w:tmpl w:val="360C2D4E"/>
    <w:lvl w:ilvl="0">
      <w:start w:val="1"/>
      <w:numFmt w:val="japaneseCounting"/>
      <w:lvlText w:val="%1、"/>
      <w:lvlJc w:val="left"/>
      <w:pPr>
        <w:ind w:left="1335" w:hanging="720"/>
      </w:pPr>
      <w:rPr>
        <w:rFonts w:cs="Times New Roman" w:hint="default"/>
      </w:rPr>
    </w:lvl>
    <w:lvl w:ilvl="1">
      <w:start w:val="1"/>
      <w:numFmt w:val="lowerLetter"/>
      <w:lvlText w:val="%2)"/>
      <w:lvlJc w:val="left"/>
      <w:pPr>
        <w:ind w:left="1455" w:hanging="420"/>
      </w:pPr>
      <w:rPr>
        <w:rFonts w:cs="Times New Roman"/>
      </w:rPr>
    </w:lvl>
    <w:lvl w:ilvl="2">
      <w:start w:val="1"/>
      <w:numFmt w:val="lowerRoman"/>
      <w:lvlText w:val="%3."/>
      <w:lvlJc w:val="right"/>
      <w:pPr>
        <w:ind w:left="1875" w:hanging="420"/>
      </w:pPr>
      <w:rPr>
        <w:rFonts w:cs="Times New Roman"/>
      </w:rPr>
    </w:lvl>
    <w:lvl w:ilvl="3">
      <w:start w:val="1"/>
      <w:numFmt w:val="decimal"/>
      <w:lvlText w:val="%4."/>
      <w:lvlJc w:val="left"/>
      <w:pPr>
        <w:ind w:left="2295" w:hanging="420"/>
      </w:pPr>
      <w:rPr>
        <w:rFonts w:cs="Times New Roman"/>
      </w:rPr>
    </w:lvl>
    <w:lvl w:ilvl="4">
      <w:start w:val="1"/>
      <w:numFmt w:val="lowerLetter"/>
      <w:lvlText w:val="%5)"/>
      <w:lvlJc w:val="left"/>
      <w:pPr>
        <w:ind w:left="2715" w:hanging="420"/>
      </w:pPr>
      <w:rPr>
        <w:rFonts w:cs="Times New Roman"/>
      </w:rPr>
    </w:lvl>
    <w:lvl w:ilvl="5">
      <w:start w:val="1"/>
      <w:numFmt w:val="lowerRoman"/>
      <w:lvlText w:val="%6."/>
      <w:lvlJc w:val="right"/>
      <w:pPr>
        <w:ind w:left="3135" w:hanging="420"/>
      </w:pPr>
      <w:rPr>
        <w:rFonts w:cs="Times New Roman"/>
      </w:rPr>
    </w:lvl>
    <w:lvl w:ilvl="6">
      <w:start w:val="1"/>
      <w:numFmt w:val="decimal"/>
      <w:lvlText w:val="%7."/>
      <w:lvlJc w:val="left"/>
      <w:pPr>
        <w:ind w:left="3555" w:hanging="420"/>
      </w:pPr>
      <w:rPr>
        <w:rFonts w:cs="Times New Roman"/>
      </w:rPr>
    </w:lvl>
    <w:lvl w:ilvl="7">
      <w:start w:val="1"/>
      <w:numFmt w:val="lowerLetter"/>
      <w:lvlText w:val="%8)"/>
      <w:lvlJc w:val="left"/>
      <w:pPr>
        <w:ind w:left="3975" w:hanging="420"/>
      </w:pPr>
      <w:rPr>
        <w:rFonts w:cs="Times New Roman"/>
      </w:rPr>
    </w:lvl>
    <w:lvl w:ilvl="8">
      <w:start w:val="1"/>
      <w:numFmt w:val="lowerRoman"/>
      <w:lvlText w:val="%9."/>
      <w:lvlJc w:val="right"/>
      <w:pPr>
        <w:ind w:left="43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BE"/>
    <w:rsid w:val="000022A1"/>
    <w:rsid w:val="000065FA"/>
    <w:rsid w:val="00010220"/>
    <w:rsid w:val="00011601"/>
    <w:rsid w:val="0001441D"/>
    <w:rsid w:val="000219B1"/>
    <w:rsid w:val="00024D36"/>
    <w:rsid w:val="00027558"/>
    <w:rsid w:val="00036819"/>
    <w:rsid w:val="00036E0E"/>
    <w:rsid w:val="00040512"/>
    <w:rsid w:val="00040532"/>
    <w:rsid w:val="000562B7"/>
    <w:rsid w:val="00062C25"/>
    <w:rsid w:val="00063C5E"/>
    <w:rsid w:val="00063CB4"/>
    <w:rsid w:val="000646B9"/>
    <w:rsid w:val="00064723"/>
    <w:rsid w:val="0007395C"/>
    <w:rsid w:val="000909B7"/>
    <w:rsid w:val="00096811"/>
    <w:rsid w:val="000A0A10"/>
    <w:rsid w:val="000B4A8E"/>
    <w:rsid w:val="000B5669"/>
    <w:rsid w:val="000B5D1E"/>
    <w:rsid w:val="000B7F65"/>
    <w:rsid w:val="000C3129"/>
    <w:rsid w:val="000C47A4"/>
    <w:rsid w:val="000C706A"/>
    <w:rsid w:val="000D1BB7"/>
    <w:rsid w:val="000D26F9"/>
    <w:rsid w:val="000D797F"/>
    <w:rsid w:val="000E36D8"/>
    <w:rsid w:val="000E5A8B"/>
    <w:rsid w:val="000E66A0"/>
    <w:rsid w:val="000F3E08"/>
    <w:rsid w:val="000F4D0E"/>
    <w:rsid w:val="000F50E3"/>
    <w:rsid w:val="000F54D6"/>
    <w:rsid w:val="000F5BAD"/>
    <w:rsid w:val="000F5FD0"/>
    <w:rsid w:val="00103F61"/>
    <w:rsid w:val="00105ECE"/>
    <w:rsid w:val="00107F4D"/>
    <w:rsid w:val="00111862"/>
    <w:rsid w:val="001127B0"/>
    <w:rsid w:val="0012015E"/>
    <w:rsid w:val="00125E0B"/>
    <w:rsid w:val="00127B69"/>
    <w:rsid w:val="00132D3D"/>
    <w:rsid w:val="00132E50"/>
    <w:rsid w:val="001332BE"/>
    <w:rsid w:val="001364AC"/>
    <w:rsid w:val="001408D5"/>
    <w:rsid w:val="00142231"/>
    <w:rsid w:val="00143AD8"/>
    <w:rsid w:val="00144F38"/>
    <w:rsid w:val="00150FF8"/>
    <w:rsid w:val="00151CD9"/>
    <w:rsid w:val="00155868"/>
    <w:rsid w:val="00155B82"/>
    <w:rsid w:val="0016323C"/>
    <w:rsid w:val="00167E89"/>
    <w:rsid w:val="00177597"/>
    <w:rsid w:val="00190A10"/>
    <w:rsid w:val="00192D20"/>
    <w:rsid w:val="00193D0B"/>
    <w:rsid w:val="00195152"/>
    <w:rsid w:val="0019649B"/>
    <w:rsid w:val="0019686A"/>
    <w:rsid w:val="00197AF5"/>
    <w:rsid w:val="001A0D1C"/>
    <w:rsid w:val="001A1C95"/>
    <w:rsid w:val="001A2ED6"/>
    <w:rsid w:val="001A59D5"/>
    <w:rsid w:val="001A68A9"/>
    <w:rsid w:val="001A7C68"/>
    <w:rsid w:val="001B4A1F"/>
    <w:rsid w:val="001C0278"/>
    <w:rsid w:val="001C1E53"/>
    <w:rsid w:val="001C1EB6"/>
    <w:rsid w:val="001C2BBA"/>
    <w:rsid w:val="001C441F"/>
    <w:rsid w:val="001C7EFA"/>
    <w:rsid w:val="001D48F8"/>
    <w:rsid w:val="001D5FA8"/>
    <w:rsid w:val="001E1046"/>
    <w:rsid w:val="001E22E6"/>
    <w:rsid w:val="001E7A02"/>
    <w:rsid w:val="001F00EE"/>
    <w:rsid w:val="001F0CC9"/>
    <w:rsid w:val="001F5AB0"/>
    <w:rsid w:val="0020641D"/>
    <w:rsid w:val="00207EE9"/>
    <w:rsid w:val="00211331"/>
    <w:rsid w:val="00213183"/>
    <w:rsid w:val="0021543B"/>
    <w:rsid w:val="002311A9"/>
    <w:rsid w:val="0023155E"/>
    <w:rsid w:val="002353FA"/>
    <w:rsid w:val="00235F83"/>
    <w:rsid w:val="00236DE6"/>
    <w:rsid w:val="0024002E"/>
    <w:rsid w:val="00240121"/>
    <w:rsid w:val="002469D8"/>
    <w:rsid w:val="00246A87"/>
    <w:rsid w:val="00250705"/>
    <w:rsid w:val="00251A53"/>
    <w:rsid w:val="00256D95"/>
    <w:rsid w:val="00256EB4"/>
    <w:rsid w:val="00262357"/>
    <w:rsid w:val="002625A9"/>
    <w:rsid w:val="00262A42"/>
    <w:rsid w:val="00271338"/>
    <w:rsid w:val="00271A07"/>
    <w:rsid w:val="00273ED1"/>
    <w:rsid w:val="002749EF"/>
    <w:rsid w:val="00275CAE"/>
    <w:rsid w:val="0028480F"/>
    <w:rsid w:val="0029525A"/>
    <w:rsid w:val="002A399D"/>
    <w:rsid w:val="002A4422"/>
    <w:rsid w:val="002B298E"/>
    <w:rsid w:val="002B5822"/>
    <w:rsid w:val="002B7910"/>
    <w:rsid w:val="002C4110"/>
    <w:rsid w:val="002C4670"/>
    <w:rsid w:val="002C5646"/>
    <w:rsid w:val="002C5E26"/>
    <w:rsid w:val="002C66F1"/>
    <w:rsid w:val="002D4D23"/>
    <w:rsid w:val="002D6743"/>
    <w:rsid w:val="002D7C0E"/>
    <w:rsid w:val="002D7E8E"/>
    <w:rsid w:val="002F2B3C"/>
    <w:rsid w:val="002F4EE4"/>
    <w:rsid w:val="002F5A74"/>
    <w:rsid w:val="002F7B1D"/>
    <w:rsid w:val="00300C3B"/>
    <w:rsid w:val="00302C1F"/>
    <w:rsid w:val="0030732F"/>
    <w:rsid w:val="003104AB"/>
    <w:rsid w:val="00312405"/>
    <w:rsid w:val="00312B3D"/>
    <w:rsid w:val="00317BCE"/>
    <w:rsid w:val="00332E1C"/>
    <w:rsid w:val="00335A36"/>
    <w:rsid w:val="003421B4"/>
    <w:rsid w:val="00342BCE"/>
    <w:rsid w:val="003447F6"/>
    <w:rsid w:val="003501A0"/>
    <w:rsid w:val="0036283C"/>
    <w:rsid w:val="00364FFC"/>
    <w:rsid w:val="00366987"/>
    <w:rsid w:val="003734E7"/>
    <w:rsid w:val="003834E3"/>
    <w:rsid w:val="0038354C"/>
    <w:rsid w:val="00387A85"/>
    <w:rsid w:val="00391A5D"/>
    <w:rsid w:val="00395069"/>
    <w:rsid w:val="003959E6"/>
    <w:rsid w:val="003A186F"/>
    <w:rsid w:val="003B0022"/>
    <w:rsid w:val="003B0825"/>
    <w:rsid w:val="003B2300"/>
    <w:rsid w:val="003B6C14"/>
    <w:rsid w:val="003C2DE9"/>
    <w:rsid w:val="003C440B"/>
    <w:rsid w:val="003C736A"/>
    <w:rsid w:val="003D4B7F"/>
    <w:rsid w:val="003D653D"/>
    <w:rsid w:val="003D66AF"/>
    <w:rsid w:val="003F1EA8"/>
    <w:rsid w:val="003F4582"/>
    <w:rsid w:val="003F57A4"/>
    <w:rsid w:val="00403052"/>
    <w:rsid w:val="00406A30"/>
    <w:rsid w:val="00406DA7"/>
    <w:rsid w:val="004157E5"/>
    <w:rsid w:val="00421CBE"/>
    <w:rsid w:val="00423A79"/>
    <w:rsid w:val="00423FD5"/>
    <w:rsid w:val="0042760B"/>
    <w:rsid w:val="004408BE"/>
    <w:rsid w:val="00441734"/>
    <w:rsid w:val="004431F7"/>
    <w:rsid w:val="00443CDE"/>
    <w:rsid w:val="0045116F"/>
    <w:rsid w:val="0045511A"/>
    <w:rsid w:val="004564EC"/>
    <w:rsid w:val="00461B08"/>
    <w:rsid w:val="0046735C"/>
    <w:rsid w:val="00471993"/>
    <w:rsid w:val="00471C06"/>
    <w:rsid w:val="00474AFC"/>
    <w:rsid w:val="00480AFC"/>
    <w:rsid w:val="00482C1F"/>
    <w:rsid w:val="0048504C"/>
    <w:rsid w:val="004902E2"/>
    <w:rsid w:val="00492706"/>
    <w:rsid w:val="004929C8"/>
    <w:rsid w:val="00496447"/>
    <w:rsid w:val="004A08A4"/>
    <w:rsid w:val="004A3695"/>
    <w:rsid w:val="004B0E43"/>
    <w:rsid w:val="004B3C6B"/>
    <w:rsid w:val="004B3F9D"/>
    <w:rsid w:val="004B6629"/>
    <w:rsid w:val="004B733C"/>
    <w:rsid w:val="004D0090"/>
    <w:rsid w:val="004D0792"/>
    <w:rsid w:val="004D1941"/>
    <w:rsid w:val="004D3EB8"/>
    <w:rsid w:val="004E16F6"/>
    <w:rsid w:val="004E2F0D"/>
    <w:rsid w:val="004E5B35"/>
    <w:rsid w:val="00501EC7"/>
    <w:rsid w:val="00507F61"/>
    <w:rsid w:val="00511F37"/>
    <w:rsid w:val="0051503A"/>
    <w:rsid w:val="00517C2D"/>
    <w:rsid w:val="005234D9"/>
    <w:rsid w:val="00526C0F"/>
    <w:rsid w:val="00534C86"/>
    <w:rsid w:val="00541DE0"/>
    <w:rsid w:val="005461A8"/>
    <w:rsid w:val="0054714A"/>
    <w:rsid w:val="0056133A"/>
    <w:rsid w:val="00563CBC"/>
    <w:rsid w:val="00576004"/>
    <w:rsid w:val="005774E5"/>
    <w:rsid w:val="00577F3E"/>
    <w:rsid w:val="00583056"/>
    <w:rsid w:val="005877C8"/>
    <w:rsid w:val="00591837"/>
    <w:rsid w:val="00592BA5"/>
    <w:rsid w:val="00595B33"/>
    <w:rsid w:val="0059778B"/>
    <w:rsid w:val="00597AD1"/>
    <w:rsid w:val="005A55B6"/>
    <w:rsid w:val="005A64E1"/>
    <w:rsid w:val="005A6A93"/>
    <w:rsid w:val="005A7635"/>
    <w:rsid w:val="005B4358"/>
    <w:rsid w:val="005B6ABA"/>
    <w:rsid w:val="005C0387"/>
    <w:rsid w:val="005C2827"/>
    <w:rsid w:val="005C4430"/>
    <w:rsid w:val="005C6B9B"/>
    <w:rsid w:val="005D3908"/>
    <w:rsid w:val="005D3BFB"/>
    <w:rsid w:val="005D723D"/>
    <w:rsid w:val="005E0640"/>
    <w:rsid w:val="005E376B"/>
    <w:rsid w:val="005E7217"/>
    <w:rsid w:val="005F0A41"/>
    <w:rsid w:val="005F1365"/>
    <w:rsid w:val="005F1653"/>
    <w:rsid w:val="005F1D36"/>
    <w:rsid w:val="006070B7"/>
    <w:rsid w:val="00610DDF"/>
    <w:rsid w:val="00617D6D"/>
    <w:rsid w:val="00624D20"/>
    <w:rsid w:val="006349FE"/>
    <w:rsid w:val="00637F7A"/>
    <w:rsid w:val="006409C9"/>
    <w:rsid w:val="00643B83"/>
    <w:rsid w:val="00644DB2"/>
    <w:rsid w:val="00645A54"/>
    <w:rsid w:val="006509D4"/>
    <w:rsid w:val="0065300C"/>
    <w:rsid w:val="00654866"/>
    <w:rsid w:val="00656CCD"/>
    <w:rsid w:val="00656D31"/>
    <w:rsid w:val="006573FB"/>
    <w:rsid w:val="00662F26"/>
    <w:rsid w:val="00666308"/>
    <w:rsid w:val="00666707"/>
    <w:rsid w:val="00671630"/>
    <w:rsid w:val="006775FA"/>
    <w:rsid w:val="00681A62"/>
    <w:rsid w:val="00681F01"/>
    <w:rsid w:val="006827F3"/>
    <w:rsid w:val="006849AE"/>
    <w:rsid w:val="00690EC0"/>
    <w:rsid w:val="006973D7"/>
    <w:rsid w:val="006A3405"/>
    <w:rsid w:val="006A5873"/>
    <w:rsid w:val="006B03C0"/>
    <w:rsid w:val="006B72D5"/>
    <w:rsid w:val="006C0F02"/>
    <w:rsid w:val="006C475C"/>
    <w:rsid w:val="006C69A0"/>
    <w:rsid w:val="006C6B7C"/>
    <w:rsid w:val="006C6C5F"/>
    <w:rsid w:val="006D0BA0"/>
    <w:rsid w:val="006D2D98"/>
    <w:rsid w:val="006D2DDB"/>
    <w:rsid w:val="006D6C9B"/>
    <w:rsid w:val="006E4FD7"/>
    <w:rsid w:val="006E74CF"/>
    <w:rsid w:val="006E7A6E"/>
    <w:rsid w:val="006F64C2"/>
    <w:rsid w:val="006F6C99"/>
    <w:rsid w:val="00701AF3"/>
    <w:rsid w:val="0070433D"/>
    <w:rsid w:val="007072F9"/>
    <w:rsid w:val="00710E3F"/>
    <w:rsid w:val="007110AC"/>
    <w:rsid w:val="007179D7"/>
    <w:rsid w:val="0072022A"/>
    <w:rsid w:val="007264D6"/>
    <w:rsid w:val="00726A80"/>
    <w:rsid w:val="00727E50"/>
    <w:rsid w:val="00732AEB"/>
    <w:rsid w:val="00733CB4"/>
    <w:rsid w:val="00737B2E"/>
    <w:rsid w:val="00744749"/>
    <w:rsid w:val="007468D4"/>
    <w:rsid w:val="00750DC0"/>
    <w:rsid w:val="007556CC"/>
    <w:rsid w:val="00763A7E"/>
    <w:rsid w:val="00765A4A"/>
    <w:rsid w:val="0076685C"/>
    <w:rsid w:val="00771C75"/>
    <w:rsid w:val="007752A4"/>
    <w:rsid w:val="0078411D"/>
    <w:rsid w:val="007931C4"/>
    <w:rsid w:val="00795F3E"/>
    <w:rsid w:val="007A2F8F"/>
    <w:rsid w:val="007A5DA9"/>
    <w:rsid w:val="007A69CA"/>
    <w:rsid w:val="007B0F35"/>
    <w:rsid w:val="007B0F6A"/>
    <w:rsid w:val="007B1585"/>
    <w:rsid w:val="007B29F3"/>
    <w:rsid w:val="007B4118"/>
    <w:rsid w:val="007B5F05"/>
    <w:rsid w:val="007B683D"/>
    <w:rsid w:val="007C34FA"/>
    <w:rsid w:val="007D0388"/>
    <w:rsid w:val="007D2F43"/>
    <w:rsid w:val="007D325D"/>
    <w:rsid w:val="007D5166"/>
    <w:rsid w:val="007D74C8"/>
    <w:rsid w:val="007E49C0"/>
    <w:rsid w:val="007E740B"/>
    <w:rsid w:val="007E7F44"/>
    <w:rsid w:val="007F6000"/>
    <w:rsid w:val="00810FB0"/>
    <w:rsid w:val="008111FC"/>
    <w:rsid w:val="008115B5"/>
    <w:rsid w:val="008203D0"/>
    <w:rsid w:val="008215CF"/>
    <w:rsid w:val="00822CA1"/>
    <w:rsid w:val="00823DF7"/>
    <w:rsid w:val="0082497B"/>
    <w:rsid w:val="008256C0"/>
    <w:rsid w:val="0082721A"/>
    <w:rsid w:val="00827337"/>
    <w:rsid w:val="0083111F"/>
    <w:rsid w:val="0083557F"/>
    <w:rsid w:val="0083629D"/>
    <w:rsid w:val="00843EA0"/>
    <w:rsid w:val="00845F7E"/>
    <w:rsid w:val="0085154E"/>
    <w:rsid w:val="00851B45"/>
    <w:rsid w:val="0085440B"/>
    <w:rsid w:val="008605CC"/>
    <w:rsid w:val="00862BA2"/>
    <w:rsid w:val="00863798"/>
    <w:rsid w:val="00864F65"/>
    <w:rsid w:val="00866C02"/>
    <w:rsid w:val="008679E7"/>
    <w:rsid w:val="00867E5C"/>
    <w:rsid w:val="008739B1"/>
    <w:rsid w:val="00873AE2"/>
    <w:rsid w:val="00876F86"/>
    <w:rsid w:val="0088058B"/>
    <w:rsid w:val="008818CF"/>
    <w:rsid w:val="0088366C"/>
    <w:rsid w:val="00884914"/>
    <w:rsid w:val="00896306"/>
    <w:rsid w:val="008963A4"/>
    <w:rsid w:val="00897094"/>
    <w:rsid w:val="008972EC"/>
    <w:rsid w:val="008C1A0E"/>
    <w:rsid w:val="008C2782"/>
    <w:rsid w:val="008C6D1C"/>
    <w:rsid w:val="008D44B9"/>
    <w:rsid w:val="008D641A"/>
    <w:rsid w:val="008D6C80"/>
    <w:rsid w:val="008E0702"/>
    <w:rsid w:val="008E401E"/>
    <w:rsid w:val="008E5CC4"/>
    <w:rsid w:val="008E69FD"/>
    <w:rsid w:val="008E6CA9"/>
    <w:rsid w:val="008F2843"/>
    <w:rsid w:val="008F65E8"/>
    <w:rsid w:val="008F6808"/>
    <w:rsid w:val="00901B07"/>
    <w:rsid w:val="0090531D"/>
    <w:rsid w:val="00910F74"/>
    <w:rsid w:val="009201C9"/>
    <w:rsid w:val="00920C29"/>
    <w:rsid w:val="0092376D"/>
    <w:rsid w:val="00927741"/>
    <w:rsid w:val="00927F3A"/>
    <w:rsid w:val="00936EF6"/>
    <w:rsid w:val="0094637E"/>
    <w:rsid w:val="00952FD2"/>
    <w:rsid w:val="00956FE7"/>
    <w:rsid w:val="00960FD8"/>
    <w:rsid w:val="0096403D"/>
    <w:rsid w:val="00965418"/>
    <w:rsid w:val="00965AA6"/>
    <w:rsid w:val="00967C28"/>
    <w:rsid w:val="0097496A"/>
    <w:rsid w:val="00974E9C"/>
    <w:rsid w:val="009801FA"/>
    <w:rsid w:val="009812AA"/>
    <w:rsid w:val="00983580"/>
    <w:rsid w:val="009946B5"/>
    <w:rsid w:val="009A6006"/>
    <w:rsid w:val="009B34B9"/>
    <w:rsid w:val="009C73A6"/>
    <w:rsid w:val="009C775B"/>
    <w:rsid w:val="009D514B"/>
    <w:rsid w:val="009D7778"/>
    <w:rsid w:val="009E2E2F"/>
    <w:rsid w:val="009E50D9"/>
    <w:rsid w:val="009E6AD6"/>
    <w:rsid w:val="009F01DC"/>
    <w:rsid w:val="009F0D22"/>
    <w:rsid w:val="009F2A7A"/>
    <w:rsid w:val="00A00AC4"/>
    <w:rsid w:val="00A02183"/>
    <w:rsid w:val="00A03546"/>
    <w:rsid w:val="00A0465B"/>
    <w:rsid w:val="00A0537D"/>
    <w:rsid w:val="00A10E09"/>
    <w:rsid w:val="00A20591"/>
    <w:rsid w:val="00A21EEC"/>
    <w:rsid w:val="00A224BA"/>
    <w:rsid w:val="00A279D9"/>
    <w:rsid w:val="00A3356D"/>
    <w:rsid w:val="00A33F0F"/>
    <w:rsid w:val="00A34821"/>
    <w:rsid w:val="00A356F7"/>
    <w:rsid w:val="00A36611"/>
    <w:rsid w:val="00A40F92"/>
    <w:rsid w:val="00A40FF4"/>
    <w:rsid w:val="00A45E50"/>
    <w:rsid w:val="00A46B2D"/>
    <w:rsid w:val="00A46C42"/>
    <w:rsid w:val="00A56B82"/>
    <w:rsid w:val="00A57925"/>
    <w:rsid w:val="00A60D6E"/>
    <w:rsid w:val="00A62787"/>
    <w:rsid w:val="00A62E45"/>
    <w:rsid w:val="00A63824"/>
    <w:rsid w:val="00A64D38"/>
    <w:rsid w:val="00A71A64"/>
    <w:rsid w:val="00A75879"/>
    <w:rsid w:val="00A91A19"/>
    <w:rsid w:val="00A95311"/>
    <w:rsid w:val="00A96388"/>
    <w:rsid w:val="00AA45C9"/>
    <w:rsid w:val="00AA4FFC"/>
    <w:rsid w:val="00AA62F1"/>
    <w:rsid w:val="00AA7C90"/>
    <w:rsid w:val="00AB6509"/>
    <w:rsid w:val="00AC0007"/>
    <w:rsid w:val="00AC61B5"/>
    <w:rsid w:val="00AC65F3"/>
    <w:rsid w:val="00AC668F"/>
    <w:rsid w:val="00AC7D4E"/>
    <w:rsid w:val="00AD03AE"/>
    <w:rsid w:val="00AE08C2"/>
    <w:rsid w:val="00AE4B20"/>
    <w:rsid w:val="00AE6479"/>
    <w:rsid w:val="00AF395A"/>
    <w:rsid w:val="00AF4E95"/>
    <w:rsid w:val="00B02407"/>
    <w:rsid w:val="00B02A79"/>
    <w:rsid w:val="00B05B76"/>
    <w:rsid w:val="00B07458"/>
    <w:rsid w:val="00B07732"/>
    <w:rsid w:val="00B12AF8"/>
    <w:rsid w:val="00B12EFC"/>
    <w:rsid w:val="00B201FD"/>
    <w:rsid w:val="00B214F5"/>
    <w:rsid w:val="00B24E4F"/>
    <w:rsid w:val="00B348CA"/>
    <w:rsid w:val="00B34F87"/>
    <w:rsid w:val="00B35FA4"/>
    <w:rsid w:val="00B36C02"/>
    <w:rsid w:val="00B4297C"/>
    <w:rsid w:val="00B42D7D"/>
    <w:rsid w:val="00B43308"/>
    <w:rsid w:val="00B43A3D"/>
    <w:rsid w:val="00B45AA0"/>
    <w:rsid w:val="00B475C8"/>
    <w:rsid w:val="00B50AD2"/>
    <w:rsid w:val="00B51418"/>
    <w:rsid w:val="00B607F2"/>
    <w:rsid w:val="00B60BBD"/>
    <w:rsid w:val="00B6128C"/>
    <w:rsid w:val="00B6574E"/>
    <w:rsid w:val="00B71F1A"/>
    <w:rsid w:val="00B728C5"/>
    <w:rsid w:val="00B75255"/>
    <w:rsid w:val="00B76F94"/>
    <w:rsid w:val="00B77502"/>
    <w:rsid w:val="00B81233"/>
    <w:rsid w:val="00B907FA"/>
    <w:rsid w:val="00BA0223"/>
    <w:rsid w:val="00BA3445"/>
    <w:rsid w:val="00BA4E86"/>
    <w:rsid w:val="00BA6B82"/>
    <w:rsid w:val="00BA72BE"/>
    <w:rsid w:val="00BB4BCF"/>
    <w:rsid w:val="00BC0468"/>
    <w:rsid w:val="00BC33DC"/>
    <w:rsid w:val="00BC3D97"/>
    <w:rsid w:val="00BD0CB8"/>
    <w:rsid w:val="00BD275B"/>
    <w:rsid w:val="00BE22F3"/>
    <w:rsid w:val="00BF2027"/>
    <w:rsid w:val="00BF422F"/>
    <w:rsid w:val="00BF47B5"/>
    <w:rsid w:val="00BF7747"/>
    <w:rsid w:val="00C1332D"/>
    <w:rsid w:val="00C21E1D"/>
    <w:rsid w:val="00C23E1C"/>
    <w:rsid w:val="00C33E7B"/>
    <w:rsid w:val="00C44548"/>
    <w:rsid w:val="00C471A7"/>
    <w:rsid w:val="00C62663"/>
    <w:rsid w:val="00C632EE"/>
    <w:rsid w:val="00C63FA2"/>
    <w:rsid w:val="00C661BE"/>
    <w:rsid w:val="00C674A1"/>
    <w:rsid w:val="00C71096"/>
    <w:rsid w:val="00C764CB"/>
    <w:rsid w:val="00C821A4"/>
    <w:rsid w:val="00C85C87"/>
    <w:rsid w:val="00C93ADD"/>
    <w:rsid w:val="00CA4B0A"/>
    <w:rsid w:val="00CA4FC6"/>
    <w:rsid w:val="00CB6EE9"/>
    <w:rsid w:val="00CC6427"/>
    <w:rsid w:val="00CD3622"/>
    <w:rsid w:val="00CF192A"/>
    <w:rsid w:val="00CF1AC9"/>
    <w:rsid w:val="00CF7796"/>
    <w:rsid w:val="00D04567"/>
    <w:rsid w:val="00D05869"/>
    <w:rsid w:val="00D0732E"/>
    <w:rsid w:val="00D10356"/>
    <w:rsid w:val="00D11527"/>
    <w:rsid w:val="00D14B1F"/>
    <w:rsid w:val="00D227F1"/>
    <w:rsid w:val="00D23918"/>
    <w:rsid w:val="00D25785"/>
    <w:rsid w:val="00D25A90"/>
    <w:rsid w:val="00D271D1"/>
    <w:rsid w:val="00D277AE"/>
    <w:rsid w:val="00D302E4"/>
    <w:rsid w:val="00D30405"/>
    <w:rsid w:val="00D3051B"/>
    <w:rsid w:val="00D371E2"/>
    <w:rsid w:val="00D4248B"/>
    <w:rsid w:val="00D436A9"/>
    <w:rsid w:val="00D45FC4"/>
    <w:rsid w:val="00D515B5"/>
    <w:rsid w:val="00D520EA"/>
    <w:rsid w:val="00D5589C"/>
    <w:rsid w:val="00D63186"/>
    <w:rsid w:val="00D6355F"/>
    <w:rsid w:val="00D64FD2"/>
    <w:rsid w:val="00D7016E"/>
    <w:rsid w:val="00D72468"/>
    <w:rsid w:val="00D726EB"/>
    <w:rsid w:val="00D749A2"/>
    <w:rsid w:val="00D76E10"/>
    <w:rsid w:val="00D77780"/>
    <w:rsid w:val="00D87818"/>
    <w:rsid w:val="00D905ED"/>
    <w:rsid w:val="00D94449"/>
    <w:rsid w:val="00D94FC1"/>
    <w:rsid w:val="00DA19B4"/>
    <w:rsid w:val="00DA3B76"/>
    <w:rsid w:val="00DA5ECC"/>
    <w:rsid w:val="00DA79D8"/>
    <w:rsid w:val="00DA7D40"/>
    <w:rsid w:val="00DB1B6E"/>
    <w:rsid w:val="00DB5CC9"/>
    <w:rsid w:val="00DB633D"/>
    <w:rsid w:val="00DB6974"/>
    <w:rsid w:val="00DC023B"/>
    <w:rsid w:val="00DC31B1"/>
    <w:rsid w:val="00DC5388"/>
    <w:rsid w:val="00DD1AB7"/>
    <w:rsid w:val="00DD2F48"/>
    <w:rsid w:val="00DD538C"/>
    <w:rsid w:val="00DD7E4A"/>
    <w:rsid w:val="00DE18B5"/>
    <w:rsid w:val="00DE1EBB"/>
    <w:rsid w:val="00DE2182"/>
    <w:rsid w:val="00DE56AB"/>
    <w:rsid w:val="00DF0632"/>
    <w:rsid w:val="00DF1A5A"/>
    <w:rsid w:val="00DF3773"/>
    <w:rsid w:val="00DF4B00"/>
    <w:rsid w:val="00DF5784"/>
    <w:rsid w:val="00DF5E4C"/>
    <w:rsid w:val="00DF6173"/>
    <w:rsid w:val="00DF69C5"/>
    <w:rsid w:val="00E029CC"/>
    <w:rsid w:val="00E03476"/>
    <w:rsid w:val="00E05BAC"/>
    <w:rsid w:val="00E13429"/>
    <w:rsid w:val="00E14B3A"/>
    <w:rsid w:val="00E20EFE"/>
    <w:rsid w:val="00E24726"/>
    <w:rsid w:val="00E24CD2"/>
    <w:rsid w:val="00E32206"/>
    <w:rsid w:val="00E353E1"/>
    <w:rsid w:val="00E364C1"/>
    <w:rsid w:val="00E51CB6"/>
    <w:rsid w:val="00E531CB"/>
    <w:rsid w:val="00E574A1"/>
    <w:rsid w:val="00E60C4A"/>
    <w:rsid w:val="00E62684"/>
    <w:rsid w:val="00E63EB0"/>
    <w:rsid w:val="00E72726"/>
    <w:rsid w:val="00E81244"/>
    <w:rsid w:val="00EA04F4"/>
    <w:rsid w:val="00EA09F5"/>
    <w:rsid w:val="00EA1C3A"/>
    <w:rsid w:val="00EA4193"/>
    <w:rsid w:val="00EA7642"/>
    <w:rsid w:val="00EB18DF"/>
    <w:rsid w:val="00EB2E01"/>
    <w:rsid w:val="00EB36AB"/>
    <w:rsid w:val="00EB6812"/>
    <w:rsid w:val="00EB741C"/>
    <w:rsid w:val="00EC6782"/>
    <w:rsid w:val="00ED0CC7"/>
    <w:rsid w:val="00ED3594"/>
    <w:rsid w:val="00ED78FC"/>
    <w:rsid w:val="00EE04E2"/>
    <w:rsid w:val="00EE0AFD"/>
    <w:rsid w:val="00EE7F31"/>
    <w:rsid w:val="00EF05A8"/>
    <w:rsid w:val="00EF21C1"/>
    <w:rsid w:val="00EF350D"/>
    <w:rsid w:val="00EF4420"/>
    <w:rsid w:val="00EF4C3C"/>
    <w:rsid w:val="00EF6A2F"/>
    <w:rsid w:val="00F022F2"/>
    <w:rsid w:val="00F02C17"/>
    <w:rsid w:val="00F03FE3"/>
    <w:rsid w:val="00F100B2"/>
    <w:rsid w:val="00F1412D"/>
    <w:rsid w:val="00F155CB"/>
    <w:rsid w:val="00F15F59"/>
    <w:rsid w:val="00F21E7D"/>
    <w:rsid w:val="00F26CFA"/>
    <w:rsid w:val="00F3104D"/>
    <w:rsid w:val="00F45FC7"/>
    <w:rsid w:val="00F46DD0"/>
    <w:rsid w:val="00F4709C"/>
    <w:rsid w:val="00F524A5"/>
    <w:rsid w:val="00F52FC6"/>
    <w:rsid w:val="00F5736A"/>
    <w:rsid w:val="00F601A3"/>
    <w:rsid w:val="00F6369B"/>
    <w:rsid w:val="00F705B0"/>
    <w:rsid w:val="00F7147B"/>
    <w:rsid w:val="00F77719"/>
    <w:rsid w:val="00F8373E"/>
    <w:rsid w:val="00F84EDF"/>
    <w:rsid w:val="00F85924"/>
    <w:rsid w:val="00F92F06"/>
    <w:rsid w:val="00F94832"/>
    <w:rsid w:val="00F96316"/>
    <w:rsid w:val="00F96472"/>
    <w:rsid w:val="00F964EC"/>
    <w:rsid w:val="00FA0775"/>
    <w:rsid w:val="00FA14BB"/>
    <w:rsid w:val="00FA1CC2"/>
    <w:rsid w:val="00FB2D4D"/>
    <w:rsid w:val="00FB5116"/>
    <w:rsid w:val="00FB531F"/>
    <w:rsid w:val="00FC00FD"/>
    <w:rsid w:val="00FC17ED"/>
    <w:rsid w:val="00FC29C7"/>
    <w:rsid w:val="00FC70ED"/>
    <w:rsid w:val="00FD0791"/>
    <w:rsid w:val="00FD3FD4"/>
    <w:rsid w:val="00FD444E"/>
    <w:rsid w:val="00FD53A8"/>
    <w:rsid w:val="00FD6E18"/>
    <w:rsid w:val="00FD6F35"/>
    <w:rsid w:val="00FE5F5A"/>
    <w:rsid w:val="00FF3301"/>
    <w:rsid w:val="00FF3A61"/>
    <w:rsid w:val="00FF40D4"/>
    <w:rsid w:val="00FF4BCC"/>
    <w:rsid w:val="00FF6E17"/>
    <w:rsid w:val="00FF7BC1"/>
    <w:rsid w:val="1E412CB1"/>
    <w:rsid w:val="224A24B5"/>
    <w:rsid w:val="324A7F17"/>
    <w:rsid w:val="351A2689"/>
    <w:rsid w:val="48391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semiHidden="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semiHidden/>
    <w:locked/>
    <w:rPr>
      <w:rFonts w:cs="Times New Roman"/>
      <w:sz w:val="18"/>
      <w:szCs w:val="18"/>
    </w:rPr>
  </w:style>
  <w:style w:type="character" w:customStyle="1" w:styleId="Char0">
    <w:name w:val="页脚 Char"/>
    <w:link w:val="a4"/>
    <w:locked/>
    <w:rPr>
      <w:rFonts w:ascii="Times New Roman" w:eastAsia="宋体" w:hAnsi="Times New Roman" w:cs="Times New Roman"/>
      <w:sz w:val="18"/>
      <w:szCs w:val="18"/>
    </w:rPr>
  </w:style>
  <w:style w:type="character" w:customStyle="1" w:styleId="Char1">
    <w:name w:val="页眉 Char"/>
    <w:link w:val="a5"/>
    <w:locked/>
    <w:rPr>
      <w:rFonts w:cs="Times New Roman"/>
      <w:sz w:val="18"/>
      <w:szCs w:val="18"/>
    </w:rPr>
  </w:style>
  <w:style w:type="character" w:customStyle="1" w:styleId="1">
    <w:name w:val="占位符文本1"/>
    <w:semiHidden/>
    <w:rPr>
      <w:rFonts w:cs="Times New Roman"/>
      <w:color w:val="808080"/>
    </w:rPr>
  </w:style>
  <w:style w:type="character" w:customStyle="1" w:styleId="NoSpacingChar">
    <w:name w:val="No Spacing Char"/>
    <w:link w:val="10"/>
    <w:locked/>
    <w:rPr>
      <w:rFonts w:cs="Calibri"/>
      <w:sz w:val="22"/>
      <w:szCs w:val="22"/>
      <w:lang w:val="en-US" w:eastAsia="zh-CN" w:bidi="ar-SA"/>
    </w:rPr>
  </w:style>
  <w:style w:type="paragraph" w:styleId="a3">
    <w:name w:val="Balloon Text"/>
    <w:basedOn w:val="a"/>
    <w:link w:val="Char"/>
    <w:semiHidden/>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pPr>
      <w:tabs>
        <w:tab w:val="center" w:pos="4153"/>
        <w:tab w:val="right" w:pos="8306"/>
      </w:tabs>
      <w:snapToGrid w:val="0"/>
      <w:jc w:val="left"/>
    </w:pPr>
    <w:rPr>
      <w:rFonts w:ascii="Times New Roman" w:hAnsi="Times New Roman" w:cs="Times New Roman"/>
      <w:sz w:val="18"/>
      <w:szCs w:val="18"/>
    </w:rPr>
  </w:style>
  <w:style w:type="paragraph" w:customStyle="1" w:styleId="10">
    <w:name w:val="无间隔1"/>
    <w:link w:val="NoSpacingChar"/>
    <w:rPr>
      <w:rFonts w:cs="Calibri"/>
      <w:sz w:val="22"/>
      <w:szCs w:val="22"/>
    </w:rPr>
  </w:style>
  <w:style w:type="table" w:styleId="a6">
    <w:name w:val="Table Grid"/>
    <w:basedOn w:val="a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semiHidden="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semiHidden/>
    <w:locked/>
    <w:rPr>
      <w:rFonts w:cs="Times New Roman"/>
      <w:sz w:val="18"/>
      <w:szCs w:val="18"/>
    </w:rPr>
  </w:style>
  <w:style w:type="character" w:customStyle="1" w:styleId="Char0">
    <w:name w:val="页脚 Char"/>
    <w:link w:val="a4"/>
    <w:locked/>
    <w:rPr>
      <w:rFonts w:ascii="Times New Roman" w:eastAsia="宋体" w:hAnsi="Times New Roman" w:cs="Times New Roman"/>
      <w:sz w:val="18"/>
      <w:szCs w:val="18"/>
    </w:rPr>
  </w:style>
  <w:style w:type="character" w:customStyle="1" w:styleId="Char1">
    <w:name w:val="页眉 Char"/>
    <w:link w:val="a5"/>
    <w:locked/>
    <w:rPr>
      <w:rFonts w:cs="Times New Roman"/>
      <w:sz w:val="18"/>
      <w:szCs w:val="18"/>
    </w:rPr>
  </w:style>
  <w:style w:type="character" w:customStyle="1" w:styleId="1">
    <w:name w:val="占位符文本1"/>
    <w:semiHidden/>
    <w:rPr>
      <w:rFonts w:cs="Times New Roman"/>
      <w:color w:val="808080"/>
    </w:rPr>
  </w:style>
  <w:style w:type="character" w:customStyle="1" w:styleId="NoSpacingChar">
    <w:name w:val="No Spacing Char"/>
    <w:link w:val="10"/>
    <w:locked/>
    <w:rPr>
      <w:rFonts w:cs="Calibri"/>
      <w:sz w:val="22"/>
      <w:szCs w:val="22"/>
      <w:lang w:val="en-US" w:eastAsia="zh-CN" w:bidi="ar-SA"/>
    </w:rPr>
  </w:style>
  <w:style w:type="paragraph" w:styleId="a3">
    <w:name w:val="Balloon Text"/>
    <w:basedOn w:val="a"/>
    <w:link w:val="Char"/>
    <w:semiHidden/>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pPr>
      <w:tabs>
        <w:tab w:val="center" w:pos="4153"/>
        <w:tab w:val="right" w:pos="8306"/>
      </w:tabs>
      <w:snapToGrid w:val="0"/>
      <w:jc w:val="left"/>
    </w:pPr>
    <w:rPr>
      <w:rFonts w:ascii="Times New Roman" w:hAnsi="Times New Roman" w:cs="Times New Roman"/>
      <w:sz w:val="18"/>
      <w:szCs w:val="18"/>
    </w:rPr>
  </w:style>
  <w:style w:type="paragraph" w:customStyle="1" w:styleId="10">
    <w:name w:val="无间隔1"/>
    <w:link w:val="NoSpacingChar"/>
    <w:rPr>
      <w:rFonts w:cs="Calibri"/>
      <w:sz w:val="22"/>
      <w:szCs w:val="22"/>
    </w:rPr>
  </w:style>
  <w:style w:type="table" w:styleId="a6">
    <w:name w:val="Table Grid"/>
    <w:basedOn w:val="a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23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4FAB8-D0BC-4177-9FE3-8FE0D917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928</Words>
  <Characters>5290</Characters>
  <Application>Microsoft Office Word</Application>
  <DocSecurity>0</DocSecurity>
  <PresentationFormat/>
  <Lines>44</Lines>
  <Paragraphs>12</Paragraphs>
  <Slides>0</Slides>
  <Notes>0</Notes>
  <HiddenSlides>0</HiddenSlides>
  <MMClips>0</MMClips>
  <ScaleCrop>false</ScaleCrop>
  <Company>人行济南分行</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山东省国库现金管理</dc:title>
  <dc:creator>谢小飞</dc:creator>
  <cp:lastModifiedBy>王东</cp:lastModifiedBy>
  <cp:revision>4</cp:revision>
  <cp:lastPrinted>2019-03-06T03:01:00Z</cp:lastPrinted>
  <dcterms:created xsi:type="dcterms:W3CDTF">2019-03-12T06:39:00Z</dcterms:created>
  <dcterms:modified xsi:type="dcterms:W3CDTF">2019-03-13T08:09:00Z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