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distribute"/>
        <w:textAlignment w:val="auto"/>
        <w:outlineLvl w:val="9"/>
        <w:rPr>
          <w:rFonts w:hint="default" w:ascii="Times New Roman" w:hAnsi="Times New Roman" w:eastAsia="方正小标宋简体" w:cs="Times New Roman"/>
          <w:color w:val="FF0000"/>
          <w:w w:val="90"/>
          <w:sz w:val="52"/>
          <w:szCs w:val="52"/>
        </w:rPr>
      </w:pPr>
    </w:p>
    <w:tbl>
      <w:tblPr>
        <w:tblStyle w:val="9"/>
        <w:tblpPr w:leftFromText="180" w:rightFromText="180" w:vertAnchor="text" w:horzAnchor="page" w:tblpX="1823" w:tblpY="197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5"/>
        <w:gridCol w:w="2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4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distribute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color w:val="FF0000"/>
                <w:w w:val="90"/>
                <w:sz w:val="52"/>
                <w:szCs w:val="52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w w:val="90"/>
                <w:sz w:val="52"/>
                <w:szCs w:val="52"/>
              </w:rPr>
              <w:t>国家税务总局</w:t>
            </w:r>
            <w:r>
              <w:rPr>
                <w:rFonts w:hint="default" w:ascii="Times New Roman" w:hAnsi="Times New Roman" w:eastAsia="方正小标宋简体" w:cs="Times New Roman"/>
                <w:color w:val="FF0000"/>
                <w:w w:val="90"/>
                <w:sz w:val="52"/>
                <w:szCs w:val="52"/>
                <w:lang w:eastAsia="zh-CN"/>
              </w:rPr>
              <w:t>山东</w:t>
            </w:r>
            <w:r>
              <w:rPr>
                <w:rFonts w:hint="default" w:ascii="Times New Roman" w:hAnsi="Times New Roman" w:eastAsia="方正小标宋简体" w:cs="Times New Roman"/>
                <w:color w:val="FF0000"/>
                <w:w w:val="90"/>
                <w:sz w:val="52"/>
                <w:szCs w:val="52"/>
              </w:rPr>
              <w:t>省税务局</w:t>
            </w:r>
          </w:p>
        </w:tc>
        <w:tc>
          <w:tcPr>
            <w:tcW w:w="20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color w:val="FF0000"/>
                <w:sz w:val="52"/>
                <w:szCs w:val="5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sz w:val="72"/>
                <w:szCs w:val="72"/>
                <w:vertAlign w:val="baseline"/>
                <w:lang w:eastAsia="zh-CN"/>
              </w:rPr>
              <w:t>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distribute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color w:val="FF0000"/>
                <w:w w:val="90"/>
                <w:sz w:val="52"/>
                <w:szCs w:val="5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w w:val="90"/>
                <w:sz w:val="52"/>
                <w:szCs w:val="52"/>
                <w:lang w:eastAsia="zh-CN"/>
              </w:rPr>
              <w:t>山东</w:t>
            </w:r>
            <w:r>
              <w:rPr>
                <w:rFonts w:hint="default" w:ascii="Times New Roman" w:hAnsi="Times New Roman" w:eastAsia="方正小标宋简体" w:cs="Times New Roman"/>
                <w:color w:val="FF0000"/>
                <w:w w:val="90"/>
                <w:sz w:val="52"/>
                <w:szCs w:val="52"/>
              </w:rPr>
              <w:t>省人力资源和社会保</w:t>
            </w:r>
            <w:r>
              <w:rPr>
                <w:rFonts w:hint="default" w:ascii="Times New Roman" w:hAnsi="Times New Roman" w:eastAsia="方正小标宋简体" w:cs="Times New Roman"/>
                <w:color w:val="FF0000"/>
                <w:w w:val="90"/>
                <w:sz w:val="52"/>
                <w:szCs w:val="52"/>
                <w:lang w:eastAsia="zh-CN"/>
              </w:rPr>
              <w:t>障厅</w:t>
            </w:r>
          </w:p>
        </w:tc>
        <w:tc>
          <w:tcPr>
            <w:tcW w:w="20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1260" w:rightChars="600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color w:val="FF0000"/>
                <w:sz w:val="52"/>
                <w:szCs w:val="5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4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distribute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color w:val="FF0000"/>
                <w:w w:val="90"/>
                <w:sz w:val="52"/>
                <w:szCs w:val="52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w w:val="90"/>
                <w:sz w:val="52"/>
                <w:szCs w:val="52"/>
                <w:lang w:eastAsia="zh-CN"/>
              </w:rPr>
              <w:t>山东</w:t>
            </w:r>
            <w:r>
              <w:rPr>
                <w:rFonts w:hint="default" w:ascii="Times New Roman" w:hAnsi="Times New Roman" w:eastAsia="方正小标宋简体" w:cs="Times New Roman"/>
                <w:color w:val="FF0000"/>
                <w:w w:val="90"/>
                <w:sz w:val="52"/>
                <w:szCs w:val="52"/>
              </w:rPr>
              <w:t>省财政厅</w:t>
            </w:r>
          </w:p>
        </w:tc>
        <w:tc>
          <w:tcPr>
            <w:tcW w:w="20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1260" w:rightChars="600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color w:val="FF0000"/>
                <w:sz w:val="52"/>
                <w:szCs w:val="5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4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distribute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color w:val="FF0000"/>
                <w:w w:val="90"/>
                <w:sz w:val="52"/>
                <w:szCs w:val="52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w w:val="90"/>
                <w:sz w:val="52"/>
                <w:szCs w:val="52"/>
                <w:lang w:eastAsia="zh-CN"/>
              </w:rPr>
              <w:t>山东</w:t>
            </w:r>
            <w:r>
              <w:rPr>
                <w:rFonts w:hint="default" w:ascii="Times New Roman" w:hAnsi="Times New Roman" w:eastAsia="方正小标宋简体" w:cs="Times New Roman"/>
                <w:color w:val="FF0000"/>
                <w:w w:val="90"/>
                <w:sz w:val="52"/>
                <w:szCs w:val="52"/>
              </w:rPr>
              <w:t>省医疗保障局</w:t>
            </w:r>
          </w:p>
        </w:tc>
        <w:tc>
          <w:tcPr>
            <w:tcW w:w="20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1260" w:rightChars="600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color w:val="FF0000"/>
                <w:sz w:val="52"/>
                <w:szCs w:val="5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distribute"/>
        <w:textAlignment w:val="auto"/>
        <w:outlineLvl w:val="9"/>
        <w:rPr>
          <w:rFonts w:hint="default" w:ascii="Times New Roman" w:hAnsi="Times New Roman" w:eastAsia="方正小标宋简体" w:cs="Times New Roman"/>
          <w:color w:val="FF000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2020年第6号</w:t>
      </w:r>
    </w:p>
    <w:p>
      <w:pPr>
        <w:spacing w:line="240" w:lineRule="atLeas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国家税务总局山东省税务局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山东省人力资源和社会保障厅 山东省财政厅 山东省医疗保障局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关于企业社会保险费交由税务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部门征收的公告</w:t>
      </w:r>
    </w:p>
    <w:p>
      <w:pPr>
        <w:autoSpaceDE w:val="0"/>
        <w:autoSpaceDN w:val="0"/>
        <w:adjustRightInd w:val="0"/>
        <w:spacing w:line="360" w:lineRule="auto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根据国务院和山东省人民政府关于社会保险费征收体制改革部署，自2020年11月1日起，企业职工各项社会保险费交由税务部门统一征收。现将有关事项公告如下: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一、征收范围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（一）企业缴纳的职工基本养老保险费、职工基本医疗保险费（含生育保险费）、工伤保险费、失业保险费。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（二）无雇工的个体工商户、未在用人单位参加职工基本养老保险、职工基本医疗保险的非全日制从业人员及其他灵活就业人员（以下简称“灵活就业人员”）缴纳的职工基本养老保险费、职工基本医疗保险费。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二、征收方式及征收期限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（一）山东省企业社会保险费征收采用</w:t>
      </w:r>
      <w:r>
        <w:rPr>
          <w:rFonts w:hint="eastAsia" w:ascii="仿宋_GB2312" w:hAnsi="仿宋_GB2312" w:eastAsia="仿宋_GB2312" w:cs="仿宋_GB2312"/>
          <w:sz w:val="32"/>
          <w:szCs w:val="32"/>
        </w:rPr>
        <w:t>“社保（医保）核定、税务征收”模式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缴费人按照现行方式和渠道向社保（医保）经办机构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CN"/>
        </w:rPr>
        <w:t>办理参保和人员变更登记，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申报应缴纳的社会保险费，按照社保（医保）经办机构核定的应缴费额向税务部门缴费。企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业应于每月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规定期限内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税务部门缴纳当月费款。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（二）灵活就业人员社会保险费征收采用“缴费人向税务部门自行申报”或“社保（医保）核定、税务征收”模式，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由各市税务、人社、医保部门联合确定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并告知缴费人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灵活就业人员按月、按季或者按年向税务部门缴费，具体期限按照各险种统筹区政策执行。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三、缴费渠道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税务部门为缴费人提供“网上、掌上、实体、自助”等多元化缴费渠道。缴费人可以通过办税服务厅、政务服务大厅税务征收窗口、自助办税（费）终端、单位客户端、电子税务局、手机APP以及商业银行等渠道进行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（一）由于系统进行升级，自11月10日起税务部门全面办理企业和灵活就业人员的社会保险费征缴业务。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（二）参保登记、权益记录、待遇发放等业务仍由社保（医保）经办机构负责办理，缴费人在办理相关业务时如有疑问，可以拨打人社部门12333服务热线或统筹区内医保经办机构的咨询电话进行咨询。缴费人在办理缴费业务时如有疑问，可以拨打税务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12366服务热线咨询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本公告自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2020年11月1日起施行。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320" w:firstLineChars="1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国家税务总局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山东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省税务局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山东省人力资源和社会保障厅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1280" w:firstLineChars="4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 xml:space="preserve">山东省财政厅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山东省医疗保障局</w:t>
      </w:r>
    </w:p>
    <w:p>
      <w:pPr>
        <w:autoSpaceDE w:val="0"/>
        <w:autoSpaceDN w:val="0"/>
        <w:adjustRightInd w:val="0"/>
        <w:spacing w:line="360" w:lineRule="auto"/>
        <w:ind w:firstLine="545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napToGrid w:val="0"/>
          <w:spacing w:val="-51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2020年10月30日</w:t>
      </w: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8000" w:firstLineChars="2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tabs>
          <w:tab w:val="left" w:pos="7245"/>
        </w:tabs>
        <w:spacing w:line="520" w:lineRule="exact"/>
        <w:ind w:right="-35"/>
        <w:rPr>
          <w:rFonts w:hint="eastAsia" w:ascii="黑体" w:hAnsi="宋体" w:eastAsia="黑体"/>
          <w:b/>
          <w:sz w:val="10"/>
          <w:szCs w:val="10"/>
        </w:rPr>
      </w:pPr>
    </w:p>
    <w:p>
      <w:pPr>
        <w:spacing w:line="520" w:lineRule="exact"/>
        <w:ind w:left="1119" w:leftChars="133" w:hanging="840" w:hangingChars="300"/>
        <w:rPr>
          <w:rFonts w:hint="eastAsia" w:ascii="仿宋_GB2312" w:hAnsi="仿宋_GB2312" w:eastAsia="仿宋_GB2312" w:cs="仿宋_GB2312"/>
          <w:b w:val="0"/>
          <w:i w:val="0"/>
          <w:sz w:val="28"/>
          <w:szCs w:val="28"/>
        </w:rPr>
      </w:pPr>
      <w:r>
        <w:rPr>
          <w:rFonts w:hint="eastAsia" w:asci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12700</wp:posOffset>
                </wp:positionV>
                <wp:extent cx="5689600" cy="0"/>
                <wp:effectExtent l="0" t="13970" r="6350" b="241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0.15pt;margin-top:1pt;height:0pt;width:448pt;z-index:251658240;mso-width-relative:page;mso-height-relative:page;" filled="f" stroked="t" coordsize="21600,21600" o:gfxdata="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4XcN9MAAAAFAQAADwAAAAAAAAABACAAAAAiAAAAZHJzL2Rv&#10;d25yZXYueG1sUEsBAhQAFAAAAAgAh07iQIt/KaDNAQAAjgMAAA4AAAAAAAAAAQAgAAAAIgEAAGRy&#10;cy9lMm9Eb2MueG1sUEsFBgAAAAAGAAYAWQEAAGE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分送：</w:t>
      </w:r>
      <w:r>
        <w:rPr>
          <w:rFonts w:hint="eastAsia" w:ascii="仿宋_GB2312" w:hAnsi="仿宋_GB2312" w:eastAsia="仿宋_GB2312" w:cs="仿宋_GB2312"/>
          <w:b w:val="0"/>
          <w:i w:val="0"/>
          <w:sz w:val="28"/>
          <w:szCs w:val="28"/>
        </w:rPr>
        <w:t>国家税务总局山东省各市税务局,国家税务总局山东省各功能区</w:t>
      </w:r>
    </w:p>
    <w:p>
      <w:pPr>
        <w:spacing w:line="520" w:lineRule="exact"/>
        <w:ind w:left="1117" w:leftChars="532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sz w:val="28"/>
          <w:szCs w:val="28"/>
        </w:rPr>
        <w:t>税务局,局内各单位</w:t>
      </w:r>
      <w:r>
        <w:rPr>
          <w:rFonts w:hint="eastAsia" w:ascii="仿宋_GB2312" w:hAnsi="仿宋_GB2312" w:eastAsia="仿宋_GB2312" w:cs="仿宋_GB2312"/>
          <w:b w:val="0"/>
          <w:i w:val="0"/>
          <w:sz w:val="28"/>
          <w:szCs w:val="28"/>
          <w:lang w:eastAsia="zh-CN"/>
        </w:rPr>
        <w:t>。</w:t>
      </w:r>
    </w:p>
    <w:p>
      <w:pPr>
        <w:spacing w:line="520" w:lineRule="exact"/>
        <w:rPr>
          <w:rFonts w:hint="eastAsia" w:ascii="仿宋_GB2312" w:eastAsia="仿宋_GB2312"/>
          <w:spacing w:val="-23"/>
          <w:sz w:val="32"/>
          <w:szCs w:val="32"/>
        </w:rPr>
      </w:pPr>
      <w:r>
        <w:rPr>
          <w:rFonts w:hint="eastAsia" w:ascii="宋体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390525</wp:posOffset>
                </wp:positionV>
                <wp:extent cx="5689600" cy="0"/>
                <wp:effectExtent l="0" t="13970" r="6350" b="2413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0.05pt;margin-top:30.75pt;height:0pt;width:448pt;z-index:251660288;mso-width-relative:page;mso-height-relative:page;" filled="f" stroked="t" coordsize="21600,21600" o:gfxdata="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zzIAk1AAAAAcBAAAPAAAAAAAAAAEAIAAAACIAAABkcnMv&#10;ZG93bnJldi54bWxQSwECFAAUAAAACACHTuJA9rGS2c4BAACOAwAADgAAAAAAAAABACAAAAAjAQAA&#10;ZHJzL2Uyb0RvYy54bWxQSwUGAAAAAAYABgBZAQAAYwUAAAAA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41910</wp:posOffset>
                </wp:positionV>
                <wp:extent cx="5676900" cy="9525"/>
                <wp:effectExtent l="0" t="0" r="0" b="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95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940" h="15">
                              <a:moveTo>
                                <a:pt x="0" y="15"/>
                              </a:moveTo>
                              <a:lnTo>
                                <a:pt x="89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05pt;margin-top:3.3pt;height:0.75pt;width:447pt;z-index:251659264;mso-width-relative:page;mso-height-relative:page;" fillcolor="#FFFFFF" filled="t" stroked="t" coordsize="8940,15" o:gfxdata="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wv+4A0QAAAAQBAAAP&#10;AAAAAAAAAAEAIAAAACIAAABkcnMvZG93bnJldi54bWxQSwECFAAUAAAACACHTuJAlW2kQh8CAABo&#10;BAAADgAAAAAAAAABACAAAAAgAQAAZHJzL2Uyb0RvYy54bWxQSwUGAAAAAAYABgBZAQAAsQUAAAAA&#10;" path="m0,15l8940,0e">
                <v:fill on="t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pacing w:val="-23"/>
          <w:sz w:val="28"/>
          <w:szCs w:val="28"/>
        </w:rPr>
        <w:t>国家税务总局山东省税务局</w:t>
      </w:r>
      <w:r>
        <w:rPr>
          <w:rFonts w:hint="eastAsia" w:ascii="仿宋_GB2312" w:eastAsia="仿宋_GB2312"/>
          <w:spacing w:val="-23"/>
          <w:sz w:val="28"/>
          <w:szCs w:val="28"/>
          <w:lang w:eastAsia="zh-CN"/>
        </w:rPr>
        <w:t>社会保险费处</w:t>
      </w:r>
      <w:r>
        <w:rPr>
          <w:rFonts w:hint="eastAsia" w:ascii="仿宋_GB2312" w:eastAsia="仿宋_GB2312"/>
          <w:color w:val="000000"/>
          <w:spacing w:val="-23"/>
          <w:sz w:val="28"/>
          <w:szCs w:val="28"/>
        </w:rPr>
        <w:t xml:space="preserve">承办    </w:t>
      </w:r>
      <w:r>
        <w:rPr>
          <w:rFonts w:hint="eastAsia" w:ascii="仿宋_GB2312" w:eastAsia="仿宋_GB2312"/>
          <w:color w:val="000000"/>
          <w:spacing w:val="-23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pacing w:val="-23"/>
          <w:sz w:val="28"/>
          <w:szCs w:val="28"/>
        </w:rPr>
        <w:t>办公室20</w:t>
      </w:r>
      <w:r>
        <w:rPr>
          <w:rFonts w:hint="eastAsia" w:ascii="仿宋_GB2312" w:eastAsia="仿宋_GB2312"/>
          <w:spacing w:val="-23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pacing w:val="-23"/>
          <w:sz w:val="28"/>
          <w:szCs w:val="28"/>
        </w:rPr>
        <w:t>年</w:t>
      </w:r>
      <w:r>
        <w:rPr>
          <w:rFonts w:hint="eastAsia" w:ascii="仿宋_GB2312" w:eastAsia="仿宋_GB2312"/>
          <w:spacing w:val="-23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pacing w:val="-23"/>
          <w:sz w:val="28"/>
          <w:szCs w:val="28"/>
        </w:rPr>
        <w:t>月</w:t>
      </w:r>
      <w:r>
        <w:rPr>
          <w:rFonts w:hint="eastAsia" w:ascii="仿宋_GB2312" w:eastAsia="仿宋_GB2312"/>
          <w:spacing w:val="-23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/>
          <w:spacing w:val="-23"/>
          <w:sz w:val="28"/>
          <w:szCs w:val="28"/>
        </w:rPr>
        <w:t>日印发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zh-CN"/>
        </w:rPr>
      </w:pPr>
    </w:p>
    <w:sectPr>
      <w:footerReference r:id="rId3" w:type="default"/>
      <w:footerReference r:id="rId4" w:type="even"/>
      <w:pgSz w:w="11906" w:h="16838"/>
      <w:pgMar w:top="1417" w:right="1417" w:bottom="1417" w:left="1417" w:header="1134" w:footer="1134" w:gutter="0"/>
      <w:paperSrc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78280348"/>
                          </w:sdtPr>
                          <w:sdtEndP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078280348"/>
                    </w:sdtPr>
                    <w:sdtEndP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t>6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55"/>
    <w:rsid w:val="000123DB"/>
    <w:rsid w:val="00014BF9"/>
    <w:rsid w:val="0002627B"/>
    <w:rsid w:val="0004123D"/>
    <w:rsid w:val="00044516"/>
    <w:rsid w:val="00044599"/>
    <w:rsid w:val="00061B23"/>
    <w:rsid w:val="000757C5"/>
    <w:rsid w:val="0008071E"/>
    <w:rsid w:val="000903AE"/>
    <w:rsid w:val="00095C7C"/>
    <w:rsid w:val="000A3CCA"/>
    <w:rsid w:val="000C461D"/>
    <w:rsid w:val="000C6E81"/>
    <w:rsid w:val="000C6F92"/>
    <w:rsid w:val="000D554C"/>
    <w:rsid w:val="000D7E88"/>
    <w:rsid w:val="001043A0"/>
    <w:rsid w:val="001209F1"/>
    <w:rsid w:val="001255FA"/>
    <w:rsid w:val="00130158"/>
    <w:rsid w:val="00130A7D"/>
    <w:rsid w:val="00134833"/>
    <w:rsid w:val="00134E3A"/>
    <w:rsid w:val="001A4198"/>
    <w:rsid w:val="001A4D87"/>
    <w:rsid w:val="001B2449"/>
    <w:rsid w:val="001B5B56"/>
    <w:rsid w:val="001B6A28"/>
    <w:rsid w:val="001B6BF1"/>
    <w:rsid w:val="001D21D3"/>
    <w:rsid w:val="001D3779"/>
    <w:rsid w:val="001E7EFE"/>
    <w:rsid w:val="00226E31"/>
    <w:rsid w:val="00253D8D"/>
    <w:rsid w:val="00264270"/>
    <w:rsid w:val="00267709"/>
    <w:rsid w:val="00272051"/>
    <w:rsid w:val="00293276"/>
    <w:rsid w:val="00296D46"/>
    <w:rsid w:val="00305337"/>
    <w:rsid w:val="0032251E"/>
    <w:rsid w:val="00333266"/>
    <w:rsid w:val="00334948"/>
    <w:rsid w:val="003738B8"/>
    <w:rsid w:val="00373A55"/>
    <w:rsid w:val="00391940"/>
    <w:rsid w:val="003A322A"/>
    <w:rsid w:val="003A5A3E"/>
    <w:rsid w:val="003B3DD8"/>
    <w:rsid w:val="003C2FCE"/>
    <w:rsid w:val="003C6132"/>
    <w:rsid w:val="003D167D"/>
    <w:rsid w:val="003D3CCA"/>
    <w:rsid w:val="003E44E7"/>
    <w:rsid w:val="003F0C09"/>
    <w:rsid w:val="003F7D8F"/>
    <w:rsid w:val="0040146E"/>
    <w:rsid w:val="00421E20"/>
    <w:rsid w:val="004474C5"/>
    <w:rsid w:val="00447649"/>
    <w:rsid w:val="004536CA"/>
    <w:rsid w:val="00476322"/>
    <w:rsid w:val="004A44E1"/>
    <w:rsid w:val="004A7FBA"/>
    <w:rsid w:val="004B5DB6"/>
    <w:rsid w:val="004C058A"/>
    <w:rsid w:val="004C2AEF"/>
    <w:rsid w:val="004D26DA"/>
    <w:rsid w:val="004D4A5D"/>
    <w:rsid w:val="004E14E6"/>
    <w:rsid w:val="00514135"/>
    <w:rsid w:val="005513E4"/>
    <w:rsid w:val="00564FDE"/>
    <w:rsid w:val="005667D5"/>
    <w:rsid w:val="00577794"/>
    <w:rsid w:val="00590CA5"/>
    <w:rsid w:val="005A1E4E"/>
    <w:rsid w:val="005A3DAF"/>
    <w:rsid w:val="005B4911"/>
    <w:rsid w:val="005D5698"/>
    <w:rsid w:val="005E521F"/>
    <w:rsid w:val="00605CE7"/>
    <w:rsid w:val="00606DB4"/>
    <w:rsid w:val="00630632"/>
    <w:rsid w:val="00633975"/>
    <w:rsid w:val="00635D46"/>
    <w:rsid w:val="00646272"/>
    <w:rsid w:val="0065475B"/>
    <w:rsid w:val="0066315F"/>
    <w:rsid w:val="00671303"/>
    <w:rsid w:val="00691A19"/>
    <w:rsid w:val="006A4A75"/>
    <w:rsid w:val="006A4C12"/>
    <w:rsid w:val="006C79C4"/>
    <w:rsid w:val="00724814"/>
    <w:rsid w:val="007308EF"/>
    <w:rsid w:val="00734773"/>
    <w:rsid w:val="0073795C"/>
    <w:rsid w:val="00742D2D"/>
    <w:rsid w:val="0075037A"/>
    <w:rsid w:val="00750F18"/>
    <w:rsid w:val="00757391"/>
    <w:rsid w:val="007750BE"/>
    <w:rsid w:val="007C3432"/>
    <w:rsid w:val="007D74DE"/>
    <w:rsid w:val="007F135C"/>
    <w:rsid w:val="007F6F1D"/>
    <w:rsid w:val="00805234"/>
    <w:rsid w:val="00807BFE"/>
    <w:rsid w:val="00835D80"/>
    <w:rsid w:val="00846E38"/>
    <w:rsid w:val="00855B13"/>
    <w:rsid w:val="00866A33"/>
    <w:rsid w:val="008825B1"/>
    <w:rsid w:val="00884A1D"/>
    <w:rsid w:val="00897E81"/>
    <w:rsid w:val="008A6FC4"/>
    <w:rsid w:val="008B3AF0"/>
    <w:rsid w:val="008E1756"/>
    <w:rsid w:val="008F175F"/>
    <w:rsid w:val="00950B05"/>
    <w:rsid w:val="00951345"/>
    <w:rsid w:val="0095304E"/>
    <w:rsid w:val="00972A31"/>
    <w:rsid w:val="0098160F"/>
    <w:rsid w:val="009A75C8"/>
    <w:rsid w:val="009C2FC8"/>
    <w:rsid w:val="009C7355"/>
    <w:rsid w:val="00A05054"/>
    <w:rsid w:val="00A076ED"/>
    <w:rsid w:val="00A17AA6"/>
    <w:rsid w:val="00A3653F"/>
    <w:rsid w:val="00A60D9E"/>
    <w:rsid w:val="00A85A19"/>
    <w:rsid w:val="00A87AB9"/>
    <w:rsid w:val="00A87FEA"/>
    <w:rsid w:val="00A944DB"/>
    <w:rsid w:val="00A9557F"/>
    <w:rsid w:val="00AA3979"/>
    <w:rsid w:val="00AA4CB2"/>
    <w:rsid w:val="00AC6C44"/>
    <w:rsid w:val="00AE3BF8"/>
    <w:rsid w:val="00AE54C3"/>
    <w:rsid w:val="00AE7FD0"/>
    <w:rsid w:val="00AF2BD7"/>
    <w:rsid w:val="00B04FBC"/>
    <w:rsid w:val="00B204FB"/>
    <w:rsid w:val="00B50188"/>
    <w:rsid w:val="00B52AB4"/>
    <w:rsid w:val="00BA2F67"/>
    <w:rsid w:val="00BB3EC9"/>
    <w:rsid w:val="00BB4E01"/>
    <w:rsid w:val="00BB6349"/>
    <w:rsid w:val="00BC4D64"/>
    <w:rsid w:val="00BC4D91"/>
    <w:rsid w:val="00C20861"/>
    <w:rsid w:val="00C25F05"/>
    <w:rsid w:val="00C32884"/>
    <w:rsid w:val="00C336C9"/>
    <w:rsid w:val="00C37407"/>
    <w:rsid w:val="00C609D4"/>
    <w:rsid w:val="00C62303"/>
    <w:rsid w:val="00C7429F"/>
    <w:rsid w:val="00C803EE"/>
    <w:rsid w:val="00C87DEB"/>
    <w:rsid w:val="00C91041"/>
    <w:rsid w:val="00C96E35"/>
    <w:rsid w:val="00CB2A64"/>
    <w:rsid w:val="00CB6068"/>
    <w:rsid w:val="00CB6C88"/>
    <w:rsid w:val="00CC2464"/>
    <w:rsid w:val="00CC49F2"/>
    <w:rsid w:val="00CD2BDF"/>
    <w:rsid w:val="00D003A2"/>
    <w:rsid w:val="00D0087C"/>
    <w:rsid w:val="00D00929"/>
    <w:rsid w:val="00D01E76"/>
    <w:rsid w:val="00D05752"/>
    <w:rsid w:val="00D05983"/>
    <w:rsid w:val="00D07A3A"/>
    <w:rsid w:val="00D109D4"/>
    <w:rsid w:val="00D14589"/>
    <w:rsid w:val="00D17C7E"/>
    <w:rsid w:val="00D205B1"/>
    <w:rsid w:val="00D42552"/>
    <w:rsid w:val="00D437F2"/>
    <w:rsid w:val="00D71591"/>
    <w:rsid w:val="00D9681D"/>
    <w:rsid w:val="00DA2824"/>
    <w:rsid w:val="00DB2D22"/>
    <w:rsid w:val="00DB5904"/>
    <w:rsid w:val="00DB5937"/>
    <w:rsid w:val="00DF1C8B"/>
    <w:rsid w:val="00E17A6B"/>
    <w:rsid w:val="00E27AC7"/>
    <w:rsid w:val="00E45CC0"/>
    <w:rsid w:val="00E5063F"/>
    <w:rsid w:val="00E54508"/>
    <w:rsid w:val="00E8546C"/>
    <w:rsid w:val="00E86681"/>
    <w:rsid w:val="00E872FD"/>
    <w:rsid w:val="00E8730B"/>
    <w:rsid w:val="00E87B74"/>
    <w:rsid w:val="00EA00FE"/>
    <w:rsid w:val="00EA5C5F"/>
    <w:rsid w:val="00EC0027"/>
    <w:rsid w:val="00EE092A"/>
    <w:rsid w:val="00F03BE6"/>
    <w:rsid w:val="00F10768"/>
    <w:rsid w:val="00F141BD"/>
    <w:rsid w:val="00F22303"/>
    <w:rsid w:val="00F518B1"/>
    <w:rsid w:val="00F61AEA"/>
    <w:rsid w:val="00F64276"/>
    <w:rsid w:val="00F762F8"/>
    <w:rsid w:val="00F81048"/>
    <w:rsid w:val="00F8667A"/>
    <w:rsid w:val="00FA58DA"/>
    <w:rsid w:val="00FC791E"/>
    <w:rsid w:val="00FD0F60"/>
    <w:rsid w:val="00FE00F6"/>
    <w:rsid w:val="00FE0C52"/>
    <w:rsid w:val="0244536E"/>
    <w:rsid w:val="02D217E7"/>
    <w:rsid w:val="04AB4746"/>
    <w:rsid w:val="06593809"/>
    <w:rsid w:val="0AA349C3"/>
    <w:rsid w:val="116F7C49"/>
    <w:rsid w:val="14153FE8"/>
    <w:rsid w:val="1A107AE9"/>
    <w:rsid w:val="1CD866B4"/>
    <w:rsid w:val="1FDF2F83"/>
    <w:rsid w:val="21207B36"/>
    <w:rsid w:val="21B83E27"/>
    <w:rsid w:val="270F1DA5"/>
    <w:rsid w:val="29B71BD9"/>
    <w:rsid w:val="2CF571FB"/>
    <w:rsid w:val="2EB45D9C"/>
    <w:rsid w:val="2FA31D18"/>
    <w:rsid w:val="32CF2A3E"/>
    <w:rsid w:val="332C46F3"/>
    <w:rsid w:val="35E1248E"/>
    <w:rsid w:val="36AB386A"/>
    <w:rsid w:val="377E4FCD"/>
    <w:rsid w:val="3C834964"/>
    <w:rsid w:val="3CBB5936"/>
    <w:rsid w:val="3FA91816"/>
    <w:rsid w:val="401D077A"/>
    <w:rsid w:val="418402AE"/>
    <w:rsid w:val="42BF5FC1"/>
    <w:rsid w:val="42EC1DBE"/>
    <w:rsid w:val="44125635"/>
    <w:rsid w:val="46887F86"/>
    <w:rsid w:val="4EBF3418"/>
    <w:rsid w:val="51F41749"/>
    <w:rsid w:val="532C2B71"/>
    <w:rsid w:val="552F7CAD"/>
    <w:rsid w:val="57514BD8"/>
    <w:rsid w:val="5A071BA4"/>
    <w:rsid w:val="5C4F244C"/>
    <w:rsid w:val="5C982C6D"/>
    <w:rsid w:val="5CEB3E1A"/>
    <w:rsid w:val="61EF74F5"/>
    <w:rsid w:val="623D4BF9"/>
    <w:rsid w:val="63FA5340"/>
    <w:rsid w:val="697B125E"/>
    <w:rsid w:val="6B2D2A01"/>
    <w:rsid w:val="6CA00007"/>
    <w:rsid w:val="6EB5201C"/>
    <w:rsid w:val="73365AF7"/>
    <w:rsid w:val="782A4A08"/>
    <w:rsid w:val="78DE3F04"/>
    <w:rsid w:val="7A8020B6"/>
    <w:rsid w:val="7AA752D9"/>
    <w:rsid w:val="7DD16A64"/>
    <w:rsid w:val="7F025188"/>
    <w:rsid w:val="7FDA318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6"/>
    <w:link w:val="5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character" w:customStyle="1" w:styleId="13">
    <w:name w:val="批注框文本 Char"/>
    <w:basedOn w:val="6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165</Words>
  <Characters>943</Characters>
  <Lines>7</Lines>
  <Paragraphs>2</Paragraphs>
  <TotalTime>0</TotalTime>
  <ScaleCrop>false</ScaleCrop>
  <LinksUpToDate>false</LinksUpToDate>
  <CharactersWithSpaces>1106</CharactersWithSpaces>
  <Application>WPS Office_10.8.0.6058_F1E327BC-269C-435d-A152-05C5408002CA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2020-10-19T00:58:00Z</dcterms:created>
  <dc:creator>Administrator</dc:creator>
  <cp:lastModifiedBy> </cp:lastModifiedBy>
  <cp:lastPrinted>2020-10-29T08:19:24Z</cp:lastPrinted>
  <dcterms:modified xsi:type="dcterms:W3CDTF">2020-10-29T08:41:12Z</dcterms:modified>
  <dc:title>**省人力资源和社会保障厅  **省财政厅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