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文星简大标宋"/>
          <w:sz w:val="44"/>
          <w:szCs w:val="44"/>
        </w:rPr>
      </w:pPr>
      <w:r>
        <w:rPr>
          <w:rFonts w:hint="eastAsia" w:ascii="方正小标宋简体" w:hAnsi="方正小标宋简体" w:eastAsia="方正小标宋简体" w:cs="文星简大标宋"/>
          <w:sz w:val="44"/>
          <w:szCs w:val="44"/>
          <w:lang w:eastAsia="zh-CN"/>
        </w:rPr>
        <w:t>考试人员</w:t>
      </w:r>
      <w:r>
        <w:rPr>
          <w:rFonts w:hint="eastAsia" w:ascii="方正小标宋简体" w:hAnsi="方正小标宋简体" w:eastAsia="方正小标宋简体" w:cs="文星简大标宋"/>
          <w:sz w:val="44"/>
          <w:szCs w:val="44"/>
        </w:rPr>
        <w:t>健康管理信息采集表</w:t>
      </w:r>
    </w:p>
    <w:p/>
    <w:tbl>
      <w:tblPr>
        <w:tblStyle w:val="4"/>
        <w:tblpPr w:leftFromText="180" w:rightFromText="180" w:vertAnchor="page" w:horzAnchor="page" w:tblpXSpec="center" w:tblpY="3525"/>
        <w:tblOverlap w:val="never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678"/>
        <w:gridCol w:w="913"/>
        <w:gridCol w:w="1113"/>
        <w:gridCol w:w="1238"/>
        <w:gridCol w:w="2265"/>
        <w:gridCol w:w="1309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19" w:type="dxa"/>
            <w:vMerge w:val="restart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31115</wp:posOffset>
                      </wp:positionV>
                      <wp:extent cx="677545" cy="1124585"/>
                      <wp:effectExtent l="3810" t="2540" r="4445" b="158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7545" cy="11245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5pt;margin-top:2.45pt;height:88.55pt;width:53.35pt;z-index:251659264;mso-width-relative:page;mso-height-relative:page;" filled="f" stroked="t" coordsize="21600,21600" o:gfxdata="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ZlzM1gAAAAcBAAAPAAAAAAAAAAEAIAAAACIAAABkcnMvZG93bnJldi54bWxQSwECFAAUAAAACACH&#10;TuJAlXL1ru0BAADEAwAADgAAAAAAAAABACAAAAAlAQAAZHJzL2Uyb0RvYy54bWxQSwUGAAAAAAYA&#10;BgBZAQAAhA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right"/>
            </w:pPr>
            <w:r>
              <w:rPr>
                <w:rFonts w:hint="eastAsia" w:ascii="仿宋_GB2312" w:hAnsi="仿宋_GB2312" w:eastAsia="仿宋_GB2312" w:cs="仿宋_GB2312"/>
              </w:rPr>
              <w:t>情  形</w:t>
            </w:r>
          </w:p>
          <w:p/>
          <w:p/>
          <w:p/>
          <w:p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856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119" w:type="dxa"/>
            <w:vMerge w:val="continue"/>
          </w:tcPr>
          <w:p/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7天内国内中、高风险等疫情重点地区旅居地（县（市、区））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10天内境外旅居地（国家地区）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居住地区10天内发生疫情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2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属于下面哪种情形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确诊病例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2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无症状感染者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密切接触者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④以上都不是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是否解除医学隔离观察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2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不属于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核酸检测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阳性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2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阴性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81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健康监测（自考前7天起）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天数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监测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日期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红码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2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黄码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绿码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早体温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晚体温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是否有以下症状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发热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2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乏力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咳嗽或打喷嚏④咽痛⑤腹泻⑥呕吐⑦黄疸⑧皮疹⑨结膜充血⑩都没有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如出现以上所列症状，是否排除疑似传染病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82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考试当天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本人承诺：以上信息属实，如有虚假、瞒报，愿承担责任及后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果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。</w:t>
      </w:r>
    </w:p>
    <w:p>
      <w:pPr>
        <w:spacing w:line="600" w:lineRule="exact"/>
        <w:rPr>
          <w:rFonts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承诺人：</w:t>
      </w:r>
      <w:r>
        <w:rPr>
          <w:rFonts w:ascii="仿宋_GB2312" w:hAnsi="黑体" w:eastAsia="仿宋_GB2312"/>
          <w:b/>
          <w:sz w:val="30"/>
          <w:szCs w:val="30"/>
        </w:rPr>
        <w:t xml:space="preserve">       </w:t>
      </w:r>
    </w:p>
    <w:p>
      <w:pPr>
        <w:spacing w:line="600" w:lineRule="exact"/>
        <w:rPr>
          <w:rFonts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身份证号码：</w:t>
      </w:r>
      <w:r>
        <w:rPr>
          <w:rFonts w:ascii="仿宋_GB2312" w:hAnsi="黑体" w:eastAsia="仿宋_GB2312"/>
          <w:b/>
          <w:sz w:val="30"/>
          <w:szCs w:val="30"/>
        </w:rPr>
        <w:t xml:space="preserve">      </w:t>
      </w:r>
    </w:p>
    <w:p>
      <w:pPr>
        <w:spacing w:line="600" w:lineRule="exact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联系电话：</w:t>
      </w:r>
      <w:bookmarkStart w:id="0" w:name="_GoBack"/>
      <w:bookmarkEnd w:id="0"/>
    </w:p>
    <w:p>
      <w:pPr>
        <w:overflowPunct/>
        <w:spacing w:beforeLines="0" w:afterLines="0" w:line="440" w:lineRule="exact"/>
        <w:ind w:left="0" w:leftChars="0" w:firstLine="212" w:firstLineChars="101"/>
      </w:pPr>
    </w:p>
    <w:sectPr>
      <w:pgSz w:w="11906" w:h="16838"/>
      <w:pgMar w:top="2041" w:right="1701" w:bottom="2041" w:left="1701" w:header="851" w:footer="136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Yjc4NWJjNmU5MDE5M2JlYTIxMjI3YTcyYzFmNDIifQ=="/>
  </w:docVars>
  <w:rsids>
    <w:rsidRoot w:val="06AC352B"/>
    <w:rsid w:val="06AC352B"/>
    <w:rsid w:val="7DF9410E"/>
    <w:rsid w:val="7E0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山东省财政厅</Company>
  <Pages>1</Pages>
  <Words>312</Words>
  <Characters>314</Characters>
  <Lines>0</Lines>
  <Paragraphs>0</Paragraphs>
  <TotalTime>5</TotalTime>
  <ScaleCrop>false</ScaleCrop>
  <LinksUpToDate>false</LinksUpToDate>
  <CharactersWithSpaces>331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2022-07-17T11:06:00Z</dcterms:created>
  <dc:creator>姜文谦</dc:creator>
  <cp:lastModifiedBy>善生</cp:lastModifiedBy>
  <dcterms:modified xsi:type="dcterms:W3CDTF">2022-07-17T11:16:16Z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3653323AF97E4E82BCE253B07BD06194</vt:lpwstr>
  </property>
</Properties>
</file>