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363" w:rsidRPr="00BA3201" w:rsidRDefault="00713597" w:rsidP="00713597">
      <w:pPr>
        <w:overflowPunct w:val="0"/>
        <w:spacing w:line="580" w:lineRule="exact"/>
        <w:rPr>
          <w:rFonts w:ascii="黑体" w:eastAsia="黑体" w:hAnsi="黑体" w:cs="仿宋_GB2312"/>
          <w:sz w:val="32"/>
          <w:szCs w:val="32"/>
        </w:rPr>
      </w:pPr>
      <w:r w:rsidRPr="00BA3201">
        <w:rPr>
          <w:rFonts w:ascii="黑体" w:eastAsia="黑体" w:hAnsi="黑体" w:cs="仿宋_GB2312" w:hint="eastAsia"/>
          <w:sz w:val="32"/>
          <w:szCs w:val="32"/>
        </w:rPr>
        <w:t>附件</w:t>
      </w:r>
      <w:r w:rsidRPr="00BA3201">
        <w:rPr>
          <w:rFonts w:ascii="黑体" w:eastAsia="黑体" w:hAnsi="黑体" w:cs="仿宋_GB2312" w:hint="eastAsia"/>
          <w:sz w:val="32"/>
          <w:szCs w:val="32"/>
        </w:rPr>
        <w:t>2</w:t>
      </w:r>
    </w:p>
    <w:p w:rsidR="00713597" w:rsidRDefault="00713597" w:rsidP="00713597">
      <w:pPr>
        <w:overflowPunct w:val="0"/>
        <w:spacing w:line="580" w:lineRule="exact"/>
        <w:ind w:firstLineChars="200" w:firstLine="880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7B1363" w:rsidRDefault="00713597" w:rsidP="00713597">
      <w:pPr>
        <w:overflowPunct w:val="0"/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车载定位设备技术功能基本要求</w:t>
      </w:r>
    </w:p>
    <w:p w:rsidR="00713597" w:rsidRDefault="00713597" w:rsidP="00713597">
      <w:pPr>
        <w:overflowPunct w:val="0"/>
        <w:spacing w:line="580" w:lineRule="exact"/>
        <w:ind w:firstLineChars="200" w:firstLine="880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B1363" w:rsidRDefault="00713597" w:rsidP="00713597">
      <w:pPr>
        <w:overflowPunct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车载终端技术</w:t>
      </w:r>
      <w:r>
        <w:rPr>
          <w:rFonts w:ascii="仿宋_GB2312" w:eastAsia="仿宋_GB2312" w:hAnsi="仿宋_GB2312" w:cs="仿宋_GB2312" w:hint="eastAsia"/>
          <w:sz w:val="32"/>
          <w:szCs w:val="32"/>
        </w:rPr>
        <w:t>要求符合</w:t>
      </w:r>
      <w:r>
        <w:rPr>
          <w:rFonts w:ascii="仿宋_GB2312" w:eastAsia="仿宋_GB2312" w:hAnsi="仿宋_GB2312" w:cs="仿宋_GB2312" w:hint="eastAsia"/>
          <w:sz w:val="32"/>
          <w:szCs w:val="32"/>
        </w:rPr>
        <w:t>JT/T794</w:t>
      </w:r>
      <w:r>
        <w:rPr>
          <w:rFonts w:ascii="仿宋_GB2312" w:eastAsia="仿宋_GB2312" w:hAnsi="仿宋_GB2312" w:cs="仿宋_GB2312" w:hint="eastAsia"/>
          <w:sz w:val="32"/>
          <w:szCs w:val="32"/>
        </w:rPr>
        <w:t>协议、</w:t>
      </w:r>
      <w:r>
        <w:rPr>
          <w:rFonts w:ascii="仿宋_GB2312" w:eastAsia="仿宋_GB2312" w:hAnsi="仿宋_GB2312" w:cs="仿宋_GB2312" w:hint="eastAsia"/>
          <w:sz w:val="32"/>
          <w:szCs w:val="32"/>
        </w:rPr>
        <w:t>JT/T808</w:t>
      </w:r>
      <w:r>
        <w:rPr>
          <w:rFonts w:ascii="仿宋_GB2312" w:eastAsia="仿宋_GB2312" w:hAnsi="仿宋_GB2312" w:cs="仿宋_GB2312" w:hint="eastAsia"/>
          <w:sz w:val="32"/>
          <w:szCs w:val="32"/>
        </w:rPr>
        <w:t>协议，具备以下功能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</w:p>
    <w:p w:rsidR="007B1363" w:rsidRDefault="00713597" w:rsidP="00713597">
      <w:pPr>
        <w:numPr>
          <w:ilvl w:val="0"/>
          <w:numId w:val="1"/>
        </w:numPr>
        <w:overflowPunct w:val="0"/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电池</w:t>
      </w:r>
    </w:p>
    <w:p w:rsidR="007B1363" w:rsidRDefault="00713597" w:rsidP="00713597">
      <w:pPr>
        <w:overflowPunct w:val="0"/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内置单节聚合物锂电池，当终端失去主电源后，备用电池工作时间不少于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分钟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7B1363" w:rsidRDefault="00713597" w:rsidP="00713597">
      <w:pPr>
        <w:overflowPunct w:val="0"/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>
        <w:rPr>
          <w:rFonts w:ascii="黑体" w:eastAsia="黑体" w:hAnsi="黑体" w:cs="黑体" w:hint="eastAsia"/>
          <w:sz w:val="32"/>
          <w:szCs w:val="32"/>
        </w:rPr>
        <w:t>RTC</w:t>
      </w:r>
      <w:r>
        <w:rPr>
          <w:rFonts w:ascii="黑体" w:eastAsia="黑体" w:hAnsi="黑体" w:cs="黑体" w:hint="eastAsia"/>
          <w:sz w:val="32"/>
          <w:szCs w:val="32"/>
        </w:rPr>
        <w:t>实时时钟功能</w:t>
      </w:r>
    </w:p>
    <w:p w:rsidR="007B1363" w:rsidRDefault="00713597" w:rsidP="00713597">
      <w:pPr>
        <w:tabs>
          <w:tab w:val="left" w:pos="940"/>
        </w:tabs>
        <w:overflowPunct w:val="0"/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终端具有实时时钟功能，保证在外电切断后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天，当前系统时间保持正常，最大误差在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分钟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每天。</w:t>
      </w:r>
    </w:p>
    <w:p w:rsidR="007B1363" w:rsidRDefault="00713597" w:rsidP="00713597">
      <w:pPr>
        <w:overflowPunct w:val="0"/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三、支持低功耗模式</w:t>
      </w:r>
    </w:p>
    <w:p w:rsidR="007B1363" w:rsidRDefault="00713597" w:rsidP="00713597">
      <w:pPr>
        <w:tabs>
          <w:tab w:val="left" w:pos="940"/>
        </w:tabs>
        <w:overflowPunct w:val="0"/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车辆熄火后等待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分钟，终端将自动关闭部分功能模块，进入低功耗模式。</w:t>
      </w:r>
      <w:bookmarkStart w:id="0" w:name="_GoBack"/>
      <w:bookmarkEnd w:id="0"/>
    </w:p>
    <w:p w:rsidR="007B1363" w:rsidRDefault="00713597" w:rsidP="00713597">
      <w:pPr>
        <w:pStyle w:val="4"/>
        <w:overflowPunct w:val="0"/>
        <w:spacing w:before="0" w:after="0" w:line="580" w:lineRule="exact"/>
        <w:ind w:firstLineChars="200" w:firstLine="640"/>
        <w:rPr>
          <w:rFonts w:ascii="黑体" w:hAnsi="黑体" w:cs="黑体"/>
          <w:b w:val="0"/>
          <w:bCs w:val="0"/>
          <w:sz w:val="32"/>
          <w:szCs w:val="32"/>
        </w:rPr>
      </w:pPr>
      <w:bookmarkStart w:id="1" w:name="_Toc515438959"/>
      <w:r>
        <w:rPr>
          <w:rFonts w:ascii="黑体" w:hAnsi="黑体" w:cs="黑体" w:hint="eastAsia"/>
          <w:b w:val="0"/>
          <w:bCs w:val="0"/>
          <w:sz w:val="32"/>
          <w:szCs w:val="32"/>
        </w:rPr>
        <w:t>四、产品主要技术指标</w:t>
      </w:r>
      <w:bookmarkEnd w:id="1"/>
    </w:p>
    <w:tbl>
      <w:tblPr>
        <w:tblW w:w="8930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"/>
        <w:gridCol w:w="1980"/>
        <w:gridCol w:w="5472"/>
      </w:tblGrid>
      <w:tr w:rsidR="007B1363">
        <w:trPr>
          <w:trHeight w:val="241"/>
        </w:trPr>
        <w:tc>
          <w:tcPr>
            <w:tcW w:w="1478" w:type="dxa"/>
            <w:vMerge w:val="restart"/>
            <w:vAlign w:val="center"/>
          </w:tcPr>
          <w:p w:rsidR="007B1363" w:rsidRDefault="00713597" w:rsidP="00713597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电气特性</w:t>
            </w:r>
          </w:p>
        </w:tc>
        <w:tc>
          <w:tcPr>
            <w:tcW w:w="1980" w:type="dxa"/>
            <w:vAlign w:val="center"/>
          </w:tcPr>
          <w:p w:rsidR="007B1363" w:rsidRDefault="00713597" w:rsidP="00713597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供电方式</w:t>
            </w:r>
          </w:p>
        </w:tc>
        <w:tc>
          <w:tcPr>
            <w:tcW w:w="5472" w:type="dxa"/>
            <w:vAlign w:val="center"/>
          </w:tcPr>
          <w:p w:rsidR="007B1363" w:rsidRDefault="00713597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汽车电瓶供电</w:t>
            </w:r>
          </w:p>
        </w:tc>
      </w:tr>
      <w:tr w:rsidR="007B1363" w:rsidTr="00713597">
        <w:trPr>
          <w:trHeight w:val="742"/>
        </w:trPr>
        <w:tc>
          <w:tcPr>
            <w:tcW w:w="1478" w:type="dxa"/>
            <w:vMerge/>
            <w:vAlign w:val="center"/>
          </w:tcPr>
          <w:p w:rsidR="007B1363" w:rsidRDefault="007B1363" w:rsidP="00713597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7B1363" w:rsidRDefault="00713597" w:rsidP="00713597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工作电压范围</w:t>
            </w:r>
          </w:p>
        </w:tc>
        <w:tc>
          <w:tcPr>
            <w:tcW w:w="5472" w:type="dxa"/>
            <w:vAlign w:val="bottom"/>
          </w:tcPr>
          <w:p w:rsidR="007B1363" w:rsidRDefault="00713597" w:rsidP="00713597">
            <w:pPr>
              <w:adjustRightInd w:val="0"/>
              <w:spacing w:line="360" w:lineRule="auto"/>
              <w:jc w:val="lef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9V</w:t>
            </w:r>
            <w:r>
              <w:rPr>
                <w:rFonts w:ascii="宋体" w:hAnsi="宋体" w:hint="eastAsia"/>
                <w:sz w:val="24"/>
              </w:rPr>
              <w:t>～</w:t>
            </w:r>
            <w:r>
              <w:rPr>
                <w:rFonts w:ascii="宋体" w:hAnsi="宋体" w:hint="eastAsia"/>
                <w:sz w:val="24"/>
              </w:rPr>
              <w:t>36V</w:t>
            </w:r>
            <w:r>
              <w:rPr>
                <w:rFonts w:ascii="宋体" w:hAnsi="宋体" w:hint="eastAsia"/>
                <w:sz w:val="24"/>
              </w:rPr>
              <w:t>；浪</w:t>
            </w:r>
            <w:proofErr w:type="gramStart"/>
            <w:r>
              <w:rPr>
                <w:rFonts w:ascii="宋体" w:hAnsi="宋体" w:hint="eastAsia"/>
                <w:sz w:val="24"/>
              </w:rPr>
              <w:t>涌保护</w:t>
            </w:r>
            <w:proofErr w:type="gramEnd"/>
            <w:r>
              <w:rPr>
                <w:rFonts w:ascii="宋体" w:hAnsi="宋体" w:hint="eastAsia"/>
                <w:sz w:val="24"/>
              </w:rPr>
              <w:t>最高</w:t>
            </w:r>
            <w:r>
              <w:rPr>
                <w:rFonts w:ascii="宋体" w:hAnsi="宋体" w:hint="eastAsia"/>
                <w:sz w:val="24"/>
              </w:rPr>
              <w:t>100V</w:t>
            </w:r>
            <w:r>
              <w:rPr>
                <w:rFonts w:ascii="宋体" w:hAnsi="宋体" w:hint="eastAsia"/>
                <w:sz w:val="24"/>
              </w:rPr>
              <w:t>电压和反极性保护，满足汽车</w:t>
            </w:r>
            <w:r>
              <w:rPr>
                <w:rFonts w:ascii="宋体" w:hAnsi="宋体" w:hint="eastAsia"/>
                <w:sz w:val="24"/>
              </w:rPr>
              <w:t>ISO7637</w:t>
            </w:r>
            <w:r>
              <w:rPr>
                <w:rFonts w:ascii="宋体" w:hAnsi="宋体" w:hint="eastAsia"/>
                <w:sz w:val="24"/>
              </w:rPr>
              <w:t>要求；</w:t>
            </w:r>
          </w:p>
        </w:tc>
      </w:tr>
      <w:tr w:rsidR="007B1363" w:rsidTr="00713597">
        <w:trPr>
          <w:trHeight w:val="572"/>
        </w:trPr>
        <w:tc>
          <w:tcPr>
            <w:tcW w:w="1478" w:type="dxa"/>
            <w:vMerge/>
            <w:vAlign w:val="center"/>
          </w:tcPr>
          <w:p w:rsidR="007B1363" w:rsidRDefault="007B1363" w:rsidP="00713597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7B1363" w:rsidRDefault="00713597" w:rsidP="00713597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工作电流范围</w:t>
            </w:r>
          </w:p>
        </w:tc>
        <w:tc>
          <w:tcPr>
            <w:tcW w:w="5472" w:type="dxa"/>
            <w:vAlign w:val="bottom"/>
          </w:tcPr>
          <w:p w:rsidR="007B1363" w:rsidRDefault="00713597" w:rsidP="00713597">
            <w:pPr>
              <w:adjustRightInd w:val="0"/>
              <w:spacing w:line="360" w:lineRule="auto"/>
              <w:jc w:val="lef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10mA</w:t>
            </w:r>
            <w:r>
              <w:rPr>
                <w:rFonts w:ascii="宋体" w:hAnsi="宋体" w:hint="eastAsia"/>
                <w:sz w:val="24"/>
              </w:rPr>
              <w:t>～</w:t>
            </w:r>
            <w:r>
              <w:rPr>
                <w:rFonts w:ascii="宋体" w:hAnsi="宋体" w:hint="eastAsia"/>
                <w:sz w:val="24"/>
              </w:rPr>
              <w:t>100mA</w:t>
            </w:r>
            <w:r>
              <w:rPr>
                <w:rFonts w:ascii="宋体" w:hAnsi="宋体" w:hint="eastAsia"/>
                <w:sz w:val="24"/>
              </w:rPr>
              <w:t>（工作时，</w:t>
            </w:r>
            <w:r>
              <w:rPr>
                <w:rFonts w:ascii="宋体" w:hAnsi="宋体" w:hint="eastAsia"/>
                <w:sz w:val="24"/>
              </w:rPr>
              <w:t>GSM</w:t>
            </w:r>
            <w:r>
              <w:rPr>
                <w:rFonts w:ascii="宋体" w:hAnsi="宋体" w:hint="eastAsia"/>
                <w:sz w:val="24"/>
              </w:rPr>
              <w:t>信号稳定时，</w:t>
            </w:r>
            <w:r>
              <w:rPr>
                <w:rFonts w:ascii="宋体" w:hAnsi="宋体" w:hint="eastAsia"/>
                <w:sz w:val="24"/>
              </w:rPr>
              <w:t>12V</w:t>
            </w:r>
            <w:r>
              <w:rPr>
                <w:rFonts w:ascii="宋体" w:hAnsi="宋体" w:hint="eastAsia"/>
                <w:sz w:val="24"/>
              </w:rPr>
              <w:t>）；</w:t>
            </w:r>
          </w:p>
          <w:p w:rsidR="007B1363" w:rsidRDefault="00713597" w:rsidP="00713597">
            <w:pPr>
              <w:adjustRightInd w:val="0"/>
              <w:spacing w:line="360" w:lineRule="auto"/>
              <w:jc w:val="lef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19mA</w:t>
            </w:r>
            <w:r>
              <w:rPr>
                <w:rFonts w:ascii="宋体" w:hAnsi="宋体" w:hint="eastAsia"/>
                <w:sz w:val="24"/>
              </w:rPr>
              <w:t>（低功耗时，</w:t>
            </w:r>
            <w:r>
              <w:rPr>
                <w:rFonts w:ascii="宋体" w:hAnsi="宋体" w:hint="eastAsia"/>
                <w:sz w:val="24"/>
              </w:rPr>
              <w:t>12V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7B1363" w:rsidTr="00713597">
        <w:trPr>
          <w:trHeight w:val="284"/>
        </w:trPr>
        <w:tc>
          <w:tcPr>
            <w:tcW w:w="1478" w:type="dxa"/>
            <w:vMerge/>
            <w:vAlign w:val="center"/>
          </w:tcPr>
          <w:p w:rsidR="007B1363" w:rsidRDefault="007B1363" w:rsidP="00713597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7B1363" w:rsidRDefault="00713597" w:rsidP="00713597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正常工作功耗</w:t>
            </w:r>
          </w:p>
        </w:tc>
        <w:tc>
          <w:tcPr>
            <w:tcW w:w="5472" w:type="dxa"/>
            <w:vAlign w:val="bottom"/>
          </w:tcPr>
          <w:p w:rsidR="007B1363" w:rsidRDefault="00713597" w:rsidP="00713597">
            <w:pPr>
              <w:adjustRightInd w:val="0"/>
              <w:spacing w:line="360" w:lineRule="auto"/>
              <w:jc w:val="lef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0.35W</w:t>
            </w:r>
          </w:p>
        </w:tc>
      </w:tr>
      <w:tr w:rsidR="007B1363" w:rsidTr="00713597">
        <w:trPr>
          <w:trHeight w:val="267"/>
        </w:trPr>
        <w:tc>
          <w:tcPr>
            <w:tcW w:w="1478" w:type="dxa"/>
            <w:vMerge/>
            <w:vAlign w:val="center"/>
          </w:tcPr>
          <w:p w:rsidR="007B1363" w:rsidRDefault="007B1363" w:rsidP="00713597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7B1363" w:rsidRDefault="00713597" w:rsidP="00713597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最大工作功耗</w:t>
            </w:r>
          </w:p>
        </w:tc>
        <w:tc>
          <w:tcPr>
            <w:tcW w:w="5472" w:type="dxa"/>
            <w:vAlign w:val="bottom"/>
          </w:tcPr>
          <w:p w:rsidR="007B1363" w:rsidRDefault="00713597" w:rsidP="00713597">
            <w:pPr>
              <w:adjustRightInd w:val="0"/>
              <w:spacing w:line="360" w:lineRule="auto"/>
              <w:jc w:val="lef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1.2</w:t>
            </w:r>
            <w:r>
              <w:rPr>
                <w:rFonts w:ascii="宋体" w:hAnsi="宋体"/>
                <w:sz w:val="24"/>
              </w:rPr>
              <w:t>W</w:t>
            </w:r>
          </w:p>
        </w:tc>
      </w:tr>
      <w:tr w:rsidR="007B1363" w:rsidTr="00713597">
        <w:trPr>
          <w:trHeight w:val="272"/>
        </w:trPr>
        <w:tc>
          <w:tcPr>
            <w:tcW w:w="1478" w:type="dxa"/>
            <w:vMerge/>
            <w:vAlign w:val="center"/>
          </w:tcPr>
          <w:p w:rsidR="007B1363" w:rsidRDefault="007B1363" w:rsidP="00713597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7B1363" w:rsidRDefault="00713597" w:rsidP="00713597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最低功耗</w:t>
            </w:r>
          </w:p>
        </w:tc>
        <w:tc>
          <w:tcPr>
            <w:tcW w:w="5472" w:type="dxa"/>
            <w:vAlign w:val="bottom"/>
          </w:tcPr>
          <w:p w:rsidR="007B1363" w:rsidRDefault="00713597" w:rsidP="00713597">
            <w:pPr>
              <w:adjustRightInd w:val="0"/>
              <w:spacing w:line="360" w:lineRule="auto"/>
              <w:jc w:val="lef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0.24W</w:t>
            </w:r>
          </w:p>
        </w:tc>
      </w:tr>
      <w:tr w:rsidR="007B1363">
        <w:trPr>
          <w:trHeight w:val="284"/>
        </w:trPr>
        <w:tc>
          <w:tcPr>
            <w:tcW w:w="1478" w:type="dxa"/>
            <w:vMerge w:val="restart"/>
            <w:vAlign w:val="center"/>
          </w:tcPr>
          <w:p w:rsidR="007B1363" w:rsidRDefault="00713597" w:rsidP="00713597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环境特性</w:t>
            </w:r>
          </w:p>
        </w:tc>
        <w:tc>
          <w:tcPr>
            <w:tcW w:w="1980" w:type="dxa"/>
            <w:vAlign w:val="center"/>
          </w:tcPr>
          <w:p w:rsidR="007B1363" w:rsidRDefault="00713597" w:rsidP="00713597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工作温度范围</w:t>
            </w:r>
          </w:p>
        </w:tc>
        <w:tc>
          <w:tcPr>
            <w:tcW w:w="5472" w:type="dxa"/>
            <w:vAlign w:val="center"/>
          </w:tcPr>
          <w:p w:rsidR="007B1363" w:rsidRDefault="00713597">
            <w:pPr>
              <w:adjustRightInd w:val="0"/>
              <w:spacing w:line="360" w:lineRule="auto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-30</w:t>
            </w:r>
            <w:r>
              <w:rPr>
                <w:rFonts w:ascii="宋体" w:hAnsi="宋体" w:hint="eastAsia"/>
                <w:sz w:val="24"/>
              </w:rPr>
              <w:t>度～</w:t>
            </w:r>
            <w:r>
              <w:rPr>
                <w:rFonts w:ascii="宋体" w:hAnsi="宋体" w:hint="eastAsia"/>
                <w:sz w:val="24"/>
              </w:rPr>
              <w:t>70</w:t>
            </w:r>
            <w:r>
              <w:rPr>
                <w:rFonts w:ascii="宋体" w:hAnsi="宋体" w:hint="eastAsia"/>
                <w:sz w:val="24"/>
              </w:rPr>
              <w:t>度</w:t>
            </w:r>
          </w:p>
        </w:tc>
      </w:tr>
      <w:tr w:rsidR="007B1363">
        <w:trPr>
          <w:trHeight w:val="284"/>
        </w:trPr>
        <w:tc>
          <w:tcPr>
            <w:tcW w:w="1478" w:type="dxa"/>
            <w:vMerge/>
            <w:vAlign w:val="center"/>
          </w:tcPr>
          <w:p w:rsidR="007B1363" w:rsidRDefault="007B1363" w:rsidP="00713597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7B1363" w:rsidRDefault="00713597" w:rsidP="00713597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存储温度范围</w:t>
            </w:r>
          </w:p>
        </w:tc>
        <w:tc>
          <w:tcPr>
            <w:tcW w:w="5472" w:type="dxa"/>
            <w:vAlign w:val="center"/>
          </w:tcPr>
          <w:p w:rsidR="007B1363" w:rsidRDefault="00713597">
            <w:pPr>
              <w:adjustRightInd w:val="0"/>
              <w:spacing w:line="360" w:lineRule="auto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-40</w:t>
            </w:r>
            <w:r>
              <w:rPr>
                <w:rFonts w:ascii="宋体" w:hAnsi="宋体" w:hint="eastAsia"/>
                <w:sz w:val="24"/>
              </w:rPr>
              <w:t>度～</w:t>
            </w:r>
            <w:r>
              <w:rPr>
                <w:rFonts w:ascii="宋体" w:hAnsi="宋体" w:hint="eastAsia"/>
                <w:sz w:val="24"/>
              </w:rPr>
              <w:t>85</w:t>
            </w:r>
            <w:r>
              <w:rPr>
                <w:rFonts w:ascii="宋体" w:hAnsi="宋体" w:hint="eastAsia"/>
                <w:sz w:val="24"/>
              </w:rPr>
              <w:t>度</w:t>
            </w:r>
          </w:p>
        </w:tc>
      </w:tr>
      <w:tr w:rsidR="007B1363">
        <w:trPr>
          <w:trHeight w:val="284"/>
        </w:trPr>
        <w:tc>
          <w:tcPr>
            <w:tcW w:w="1478" w:type="dxa"/>
            <w:vMerge/>
            <w:vAlign w:val="center"/>
          </w:tcPr>
          <w:p w:rsidR="007B1363" w:rsidRDefault="007B1363" w:rsidP="00713597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7B1363" w:rsidRDefault="00713597" w:rsidP="00713597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工作湿度范围</w:t>
            </w:r>
          </w:p>
        </w:tc>
        <w:tc>
          <w:tcPr>
            <w:tcW w:w="5472" w:type="dxa"/>
            <w:vAlign w:val="center"/>
          </w:tcPr>
          <w:p w:rsidR="007B1363" w:rsidRDefault="00713597">
            <w:pPr>
              <w:adjustRightInd w:val="0"/>
              <w:spacing w:line="360" w:lineRule="auto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45%~75%</w:t>
            </w:r>
          </w:p>
        </w:tc>
      </w:tr>
      <w:tr w:rsidR="007B1363">
        <w:trPr>
          <w:trHeight w:val="284"/>
        </w:trPr>
        <w:tc>
          <w:tcPr>
            <w:tcW w:w="1478" w:type="dxa"/>
            <w:vMerge w:val="restart"/>
            <w:vAlign w:val="center"/>
          </w:tcPr>
          <w:p w:rsidR="007B1363" w:rsidRDefault="00713597" w:rsidP="00713597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GSM</w:t>
            </w:r>
            <w:r>
              <w:rPr>
                <w:rFonts w:ascii="宋体" w:hAnsi="宋体" w:hint="eastAsia"/>
                <w:sz w:val="24"/>
              </w:rPr>
              <w:t>特性</w:t>
            </w:r>
          </w:p>
          <w:p w:rsidR="007B1363" w:rsidRDefault="00713597" w:rsidP="00713597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SIM800L</w:t>
            </w:r>
          </w:p>
        </w:tc>
        <w:tc>
          <w:tcPr>
            <w:tcW w:w="1980" w:type="dxa"/>
            <w:vAlign w:val="center"/>
          </w:tcPr>
          <w:p w:rsidR="007B1363" w:rsidRDefault="00713597" w:rsidP="00713597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通信频率</w:t>
            </w:r>
          </w:p>
        </w:tc>
        <w:tc>
          <w:tcPr>
            <w:tcW w:w="5472" w:type="dxa"/>
            <w:vAlign w:val="center"/>
          </w:tcPr>
          <w:p w:rsidR="007B1363" w:rsidRDefault="00713597">
            <w:pPr>
              <w:adjustRightInd w:val="0"/>
              <w:spacing w:line="360" w:lineRule="auto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850/</w:t>
            </w:r>
            <w:r>
              <w:rPr>
                <w:rFonts w:ascii="宋体" w:hAnsi="宋体"/>
                <w:sz w:val="24"/>
              </w:rPr>
              <w:t>900/1800</w:t>
            </w:r>
            <w:r>
              <w:rPr>
                <w:rFonts w:ascii="宋体" w:hAnsi="宋体" w:hint="eastAsia"/>
                <w:sz w:val="24"/>
              </w:rPr>
              <w:t>/1900</w:t>
            </w:r>
            <w:r>
              <w:rPr>
                <w:rFonts w:ascii="宋体" w:hAnsi="宋体"/>
                <w:sz w:val="24"/>
              </w:rPr>
              <w:t xml:space="preserve"> MHZ</w:t>
            </w:r>
          </w:p>
        </w:tc>
      </w:tr>
      <w:tr w:rsidR="007B1363">
        <w:trPr>
          <w:trHeight w:val="284"/>
        </w:trPr>
        <w:tc>
          <w:tcPr>
            <w:tcW w:w="1478" w:type="dxa"/>
            <w:vMerge/>
            <w:vAlign w:val="center"/>
          </w:tcPr>
          <w:p w:rsidR="007B1363" w:rsidRDefault="007B1363" w:rsidP="00713597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7B1363" w:rsidRDefault="00713597" w:rsidP="00713597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发射功率</w:t>
            </w:r>
          </w:p>
        </w:tc>
        <w:tc>
          <w:tcPr>
            <w:tcW w:w="5472" w:type="dxa"/>
            <w:vAlign w:val="center"/>
          </w:tcPr>
          <w:p w:rsidR="007B1363" w:rsidRDefault="00713597">
            <w:pPr>
              <w:adjustRightInd w:val="0"/>
              <w:spacing w:line="360" w:lineRule="auto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Class4</w:t>
            </w: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2W</w:t>
            </w:r>
            <w:r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 xml:space="preserve">at </w:t>
            </w:r>
            <w:r>
              <w:rPr>
                <w:rFonts w:ascii="宋体" w:hAnsi="宋体" w:hint="eastAsia"/>
                <w:sz w:val="24"/>
              </w:rPr>
              <w:t>GSM850M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EGSM 900M</w:t>
            </w:r>
            <w:r>
              <w:rPr>
                <w:rFonts w:ascii="宋体" w:hAnsi="宋体" w:hint="eastAsia"/>
                <w:sz w:val="24"/>
              </w:rPr>
              <w:t>；</w:t>
            </w:r>
          </w:p>
          <w:p w:rsidR="007B1363" w:rsidRDefault="00713597">
            <w:pPr>
              <w:adjustRightInd w:val="0"/>
              <w:spacing w:line="360" w:lineRule="auto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Class4</w:t>
            </w: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1W</w:t>
            </w:r>
            <w:r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>at DCS 1800M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PCS1900M</w:t>
            </w:r>
            <w:r>
              <w:rPr>
                <w:rFonts w:ascii="宋体" w:hAnsi="宋体" w:hint="eastAsia"/>
                <w:sz w:val="24"/>
              </w:rPr>
              <w:t>；</w:t>
            </w:r>
          </w:p>
        </w:tc>
      </w:tr>
      <w:tr w:rsidR="007B1363">
        <w:trPr>
          <w:trHeight w:val="284"/>
        </w:trPr>
        <w:tc>
          <w:tcPr>
            <w:tcW w:w="1478" w:type="dxa"/>
            <w:vMerge/>
            <w:vAlign w:val="center"/>
          </w:tcPr>
          <w:p w:rsidR="007B1363" w:rsidRDefault="007B1363" w:rsidP="00713597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7B1363" w:rsidRDefault="00713597" w:rsidP="00713597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SIM</w:t>
            </w:r>
            <w:r>
              <w:rPr>
                <w:rFonts w:ascii="宋体" w:hAnsi="宋体" w:hint="eastAsia"/>
                <w:sz w:val="24"/>
              </w:rPr>
              <w:t>卡工作电压</w:t>
            </w:r>
          </w:p>
        </w:tc>
        <w:tc>
          <w:tcPr>
            <w:tcW w:w="5472" w:type="dxa"/>
            <w:vAlign w:val="center"/>
          </w:tcPr>
          <w:p w:rsidR="007B1363" w:rsidRDefault="00713597">
            <w:pPr>
              <w:adjustRightInd w:val="0"/>
              <w:spacing w:line="360" w:lineRule="auto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1.8V</w:t>
            </w:r>
            <w:r>
              <w:rPr>
                <w:rFonts w:ascii="宋体" w:hAnsi="宋体" w:hint="eastAsia"/>
                <w:sz w:val="24"/>
              </w:rPr>
              <w:t>和</w:t>
            </w:r>
            <w:r>
              <w:rPr>
                <w:rFonts w:ascii="宋体" w:hAnsi="宋体" w:hint="eastAsia"/>
                <w:sz w:val="24"/>
              </w:rPr>
              <w:t>3.0V</w:t>
            </w:r>
          </w:p>
        </w:tc>
      </w:tr>
      <w:tr w:rsidR="007B1363">
        <w:trPr>
          <w:trHeight w:val="284"/>
        </w:trPr>
        <w:tc>
          <w:tcPr>
            <w:tcW w:w="1478" w:type="dxa"/>
            <w:vMerge/>
            <w:vAlign w:val="center"/>
          </w:tcPr>
          <w:p w:rsidR="007B1363" w:rsidRDefault="007B1363" w:rsidP="00713597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7B1363" w:rsidRDefault="00713597" w:rsidP="00713597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GSM</w:t>
            </w:r>
            <w:r>
              <w:rPr>
                <w:rFonts w:ascii="宋体" w:hAnsi="宋体" w:hint="eastAsia"/>
                <w:sz w:val="24"/>
              </w:rPr>
              <w:t>天线</w:t>
            </w:r>
          </w:p>
        </w:tc>
        <w:tc>
          <w:tcPr>
            <w:tcW w:w="5472" w:type="dxa"/>
            <w:vAlign w:val="center"/>
          </w:tcPr>
          <w:p w:rsidR="007B1363" w:rsidRDefault="00713597">
            <w:pPr>
              <w:adjustRightInd w:val="0"/>
              <w:spacing w:line="360" w:lineRule="auto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GSM</w:t>
            </w:r>
            <w:r>
              <w:rPr>
                <w:rFonts w:ascii="宋体" w:hAnsi="宋体" w:hint="eastAsia"/>
                <w:sz w:val="24"/>
              </w:rPr>
              <w:t>天线内置，</w:t>
            </w:r>
            <w:r>
              <w:rPr>
                <w:rFonts w:ascii="宋体" w:hAnsi="宋体" w:hint="eastAsia"/>
                <w:sz w:val="24"/>
              </w:rPr>
              <w:t>FPC</w:t>
            </w:r>
            <w:r>
              <w:rPr>
                <w:rFonts w:ascii="宋体" w:hAnsi="宋体" w:hint="eastAsia"/>
                <w:sz w:val="24"/>
              </w:rPr>
              <w:t>材质</w:t>
            </w:r>
          </w:p>
        </w:tc>
      </w:tr>
      <w:tr w:rsidR="007B1363">
        <w:trPr>
          <w:trHeight w:val="284"/>
        </w:trPr>
        <w:tc>
          <w:tcPr>
            <w:tcW w:w="1478" w:type="dxa"/>
            <w:vMerge w:val="restart"/>
            <w:vAlign w:val="center"/>
          </w:tcPr>
          <w:p w:rsidR="007B1363" w:rsidRDefault="007B1363" w:rsidP="00713597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</w:p>
          <w:p w:rsidR="007B1363" w:rsidRDefault="007B1363" w:rsidP="00713597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</w:p>
          <w:p w:rsidR="007B1363" w:rsidRDefault="00713597" w:rsidP="00713597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GPS/BD</w:t>
            </w:r>
            <w:r>
              <w:rPr>
                <w:rFonts w:ascii="宋体" w:hAnsi="宋体" w:hint="eastAsia"/>
                <w:sz w:val="24"/>
              </w:rPr>
              <w:t>定位特性</w:t>
            </w:r>
          </w:p>
        </w:tc>
        <w:tc>
          <w:tcPr>
            <w:tcW w:w="1980" w:type="dxa"/>
            <w:vAlign w:val="center"/>
          </w:tcPr>
          <w:p w:rsidR="007B1363" w:rsidRDefault="00713597" w:rsidP="00713597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冷启动时间</w:t>
            </w:r>
          </w:p>
        </w:tc>
        <w:tc>
          <w:tcPr>
            <w:tcW w:w="5472" w:type="dxa"/>
            <w:vAlign w:val="center"/>
          </w:tcPr>
          <w:p w:rsidR="007B1363" w:rsidRDefault="00713597">
            <w:pPr>
              <w:adjustRightInd w:val="0"/>
              <w:spacing w:line="360" w:lineRule="auto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≤</w:t>
            </w:r>
            <w:r>
              <w:rPr>
                <w:rFonts w:ascii="宋体" w:hAnsi="宋体" w:hint="eastAsia"/>
                <w:sz w:val="24"/>
              </w:rPr>
              <w:t>45s</w:t>
            </w:r>
            <w:r>
              <w:rPr>
                <w:rFonts w:ascii="宋体" w:hAnsi="宋体" w:hint="eastAsia"/>
                <w:sz w:val="24"/>
              </w:rPr>
              <w:t>（平均值），≤</w:t>
            </w:r>
            <w:r>
              <w:rPr>
                <w:rFonts w:ascii="宋体" w:hAnsi="宋体" w:hint="eastAsia"/>
                <w:sz w:val="24"/>
              </w:rPr>
              <w:t>32s</w:t>
            </w:r>
            <w:r>
              <w:rPr>
                <w:rFonts w:ascii="宋体" w:hAnsi="宋体" w:hint="eastAsia"/>
                <w:sz w:val="24"/>
              </w:rPr>
              <w:t>（全天空），具体时间可能受当地天气和环境影响。</w:t>
            </w:r>
          </w:p>
        </w:tc>
      </w:tr>
      <w:tr w:rsidR="007B1363">
        <w:trPr>
          <w:trHeight w:val="284"/>
        </w:trPr>
        <w:tc>
          <w:tcPr>
            <w:tcW w:w="1478" w:type="dxa"/>
            <w:vMerge/>
            <w:vAlign w:val="center"/>
          </w:tcPr>
          <w:p w:rsidR="007B1363" w:rsidRDefault="007B1363" w:rsidP="00713597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7B1363" w:rsidRDefault="00713597" w:rsidP="00713597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热启动时间</w:t>
            </w:r>
          </w:p>
        </w:tc>
        <w:tc>
          <w:tcPr>
            <w:tcW w:w="5472" w:type="dxa"/>
            <w:vAlign w:val="center"/>
          </w:tcPr>
          <w:p w:rsidR="007B1363" w:rsidRDefault="00713597">
            <w:pPr>
              <w:adjustRightInd w:val="0"/>
              <w:spacing w:line="360" w:lineRule="auto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≤</w:t>
            </w:r>
            <w:r>
              <w:rPr>
                <w:rFonts w:ascii="宋体" w:hAnsi="宋体" w:hint="eastAsia"/>
                <w:sz w:val="24"/>
              </w:rPr>
              <w:t>1s</w:t>
            </w:r>
            <w:r>
              <w:rPr>
                <w:rFonts w:ascii="宋体" w:hAnsi="宋体" w:hint="eastAsia"/>
                <w:sz w:val="24"/>
              </w:rPr>
              <w:t>（全天空），具体时间可能受当地天气和环境影响</w:t>
            </w:r>
          </w:p>
        </w:tc>
      </w:tr>
      <w:tr w:rsidR="007B1363">
        <w:trPr>
          <w:trHeight w:val="284"/>
        </w:trPr>
        <w:tc>
          <w:tcPr>
            <w:tcW w:w="1478" w:type="dxa"/>
            <w:vMerge/>
            <w:vAlign w:val="center"/>
          </w:tcPr>
          <w:p w:rsidR="007B1363" w:rsidRDefault="007B1363" w:rsidP="00713597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7B1363" w:rsidRDefault="00713597" w:rsidP="00713597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灵敏度（跟踪）</w:t>
            </w:r>
          </w:p>
        </w:tc>
        <w:tc>
          <w:tcPr>
            <w:tcW w:w="5472" w:type="dxa"/>
            <w:vAlign w:val="center"/>
          </w:tcPr>
          <w:p w:rsidR="007B1363" w:rsidRDefault="00713597">
            <w:pPr>
              <w:adjustRightInd w:val="0"/>
              <w:spacing w:line="360" w:lineRule="auto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-160dbm</w:t>
            </w:r>
          </w:p>
        </w:tc>
      </w:tr>
      <w:tr w:rsidR="007B1363">
        <w:trPr>
          <w:trHeight w:val="284"/>
        </w:trPr>
        <w:tc>
          <w:tcPr>
            <w:tcW w:w="1478" w:type="dxa"/>
            <w:vMerge/>
            <w:vAlign w:val="center"/>
          </w:tcPr>
          <w:p w:rsidR="007B1363" w:rsidRDefault="007B1363" w:rsidP="00713597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7B1363" w:rsidRDefault="00713597" w:rsidP="00713597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天线</w:t>
            </w:r>
          </w:p>
        </w:tc>
        <w:tc>
          <w:tcPr>
            <w:tcW w:w="5472" w:type="dxa"/>
            <w:vAlign w:val="center"/>
          </w:tcPr>
          <w:p w:rsidR="007B1363" w:rsidRDefault="00713597">
            <w:pPr>
              <w:adjustRightInd w:val="0"/>
              <w:spacing w:line="360" w:lineRule="auto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外置天线</w:t>
            </w:r>
          </w:p>
        </w:tc>
      </w:tr>
      <w:tr w:rsidR="007B1363">
        <w:trPr>
          <w:trHeight w:val="318"/>
        </w:trPr>
        <w:tc>
          <w:tcPr>
            <w:tcW w:w="1478" w:type="dxa"/>
            <w:vMerge/>
            <w:vAlign w:val="center"/>
          </w:tcPr>
          <w:p w:rsidR="007B1363" w:rsidRDefault="007B1363" w:rsidP="00713597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7B1363" w:rsidRDefault="00713597" w:rsidP="00713597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天线状态</w:t>
            </w:r>
          </w:p>
        </w:tc>
        <w:tc>
          <w:tcPr>
            <w:tcW w:w="5472" w:type="dxa"/>
            <w:vAlign w:val="center"/>
          </w:tcPr>
          <w:p w:rsidR="007B1363" w:rsidRDefault="00713597">
            <w:pPr>
              <w:adjustRightInd w:val="0"/>
              <w:spacing w:line="360" w:lineRule="auto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支持天线开路和短路检测</w:t>
            </w:r>
          </w:p>
        </w:tc>
      </w:tr>
      <w:tr w:rsidR="007B1363">
        <w:trPr>
          <w:trHeight w:val="835"/>
        </w:trPr>
        <w:tc>
          <w:tcPr>
            <w:tcW w:w="1478" w:type="dxa"/>
            <w:vMerge/>
            <w:vAlign w:val="center"/>
          </w:tcPr>
          <w:p w:rsidR="007B1363" w:rsidRDefault="007B1363" w:rsidP="00713597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7B1363" w:rsidRDefault="00713597" w:rsidP="00713597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定位性能检测标准</w:t>
            </w:r>
          </w:p>
        </w:tc>
        <w:tc>
          <w:tcPr>
            <w:tcW w:w="5472" w:type="dxa"/>
            <w:vAlign w:val="center"/>
          </w:tcPr>
          <w:p w:rsidR="007B1363" w:rsidRDefault="00713597">
            <w:pPr>
              <w:adjustRightInd w:val="0"/>
              <w:spacing w:line="360" w:lineRule="auto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在全天空，信噪比超过</w:t>
            </w:r>
            <w:r>
              <w:rPr>
                <w:rFonts w:ascii="宋体" w:hAnsi="宋体" w:hint="eastAsia"/>
                <w:sz w:val="24"/>
              </w:rPr>
              <w:t>30</w:t>
            </w:r>
            <w:r>
              <w:rPr>
                <w:rFonts w:ascii="宋体" w:hAnsi="宋体" w:hint="eastAsia"/>
                <w:sz w:val="24"/>
              </w:rPr>
              <w:t>的卫星数≥</w:t>
            </w: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，至少一颗星的信噪比≥</w:t>
            </w:r>
            <w:r>
              <w:rPr>
                <w:rFonts w:ascii="宋体" w:hAnsi="宋体" w:hint="eastAsia"/>
                <w:sz w:val="24"/>
              </w:rPr>
              <w:t>40</w:t>
            </w:r>
          </w:p>
        </w:tc>
      </w:tr>
      <w:tr w:rsidR="007B1363">
        <w:trPr>
          <w:trHeight w:val="284"/>
        </w:trPr>
        <w:tc>
          <w:tcPr>
            <w:tcW w:w="1478" w:type="dxa"/>
            <w:vMerge w:val="restart"/>
            <w:vAlign w:val="center"/>
          </w:tcPr>
          <w:p w:rsidR="007B1363" w:rsidRDefault="00713597" w:rsidP="00713597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外部接口</w:t>
            </w:r>
          </w:p>
        </w:tc>
        <w:tc>
          <w:tcPr>
            <w:tcW w:w="1980" w:type="dxa"/>
            <w:vAlign w:val="center"/>
          </w:tcPr>
          <w:p w:rsidR="007B1363" w:rsidRDefault="00713597" w:rsidP="00713597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输入输出控制</w:t>
            </w:r>
          </w:p>
        </w:tc>
        <w:tc>
          <w:tcPr>
            <w:tcW w:w="5472" w:type="dxa"/>
            <w:vAlign w:val="center"/>
          </w:tcPr>
          <w:p w:rsidR="007B1363" w:rsidRDefault="00713597">
            <w:pPr>
              <w:adjustRightInd w:val="0"/>
              <w:spacing w:line="360" w:lineRule="auto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路</w:t>
            </w:r>
            <w:r>
              <w:rPr>
                <w:rFonts w:ascii="宋体" w:hAnsi="宋体" w:hint="eastAsia"/>
                <w:sz w:val="24"/>
              </w:rPr>
              <w:t>CAN</w:t>
            </w:r>
            <w:r>
              <w:rPr>
                <w:rFonts w:ascii="宋体" w:hAnsi="宋体" w:hint="eastAsia"/>
                <w:sz w:val="24"/>
              </w:rPr>
              <w:t>通信接口；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路</w:t>
            </w:r>
            <w:r>
              <w:rPr>
                <w:rFonts w:ascii="宋体" w:hAnsi="宋体" w:hint="eastAsia"/>
                <w:sz w:val="24"/>
              </w:rPr>
              <w:t>K-Line</w:t>
            </w:r>
            <w:r>
              <w:rPr>
                <w:rFonts w:ascii="宋体" w:hAnsi="宋体" w:hint="eastAsia"/>
                <w:sz w:val="24"/>
              </w:rPr>
              <w:t>通信接口</w:t>
            </w:r>
          </w:p>
        </w:tc>
      </w:tr>
      <w:tr w:rsidR="007B1363">
        <w:trPr>
          <w:trHeight w:val="284"/>
        </w:trPr>
        <w:tc>
          <w:tcPr>
            <w:tcW w:w="1478" w:type="dxa"/>
            <w:vMerge/>
            <w:vAlign w:val="center"/>
          </w:tcPr>
          <w:p w:rsidR="007B1363" w:rsidRDefault="007B1363" w:rsidP="00713597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7B1363" w:rsidRDefault="00713597" w:rsidP="00713597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串口</w:t>
            </w:r>
          </w:p>
        </w:tc>
        <w:tc>
          <w:tcPr>
            <w:tcW w:w="5472" w:type="dxa"/>
            <w:vAlign w:val="center"/>
          </w:tcPr>
          <w:p w:rsidR="007B1363" w:rsidRDefault="00713597">
            <w:pPr>
              <w:adjustRightInd w:val="0"/>
              <w:spacing w:line="360" w:lineRule="auto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路串口调试口</w:t>
            </w:r>
          </w:p>
        </w:tc>
      </w:tr>
      <w:tr w:rsidR="007B1363">
        <w:trPr>
          <w:trHeight w:val="284"/>
        </w:trPr>
        <w:tc>
          <w:tcPr>
            <w:tcW w:w="1478" w:type="dxa"/>
            <w:vMerge w:val="restart"/>
            <w:vAlign w:val="center"/>
          </w:tcPr>
          <w:p w:rsidR="007B1363" w:rsidRDefault="00713597" w:rsidP="00713597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产品寿命</w:t>
            </w:r>
          </w:p>
        </w:tc>
        <w:tc>
          <w:tcPr>
            <w:tcW w:w="1980" w:type="dxa"/>
            <w:vAlign w:val="center"/>
          </w:tcPr>
          <w:p w:rsidR="007B1363" w:rsidRDefault="00713597" w:rsidP="00713597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使用寿命</w:t>
            </w:r>
          </w:p>
        </w:tc>
        <w:tc>
          <w:tcPr>
            <w:tcW w:w="5472" w:type="dxa"/>
            <w:vAlign w:val="center"/>
          </w:tcPr>
          <w:p w:rsidR="007B1363" w:rsidRDefault="00713597">
            <w:pPr>
              <w:adjustRightInd w:val="0"/>
              <w:spacing w:line="360" w:lineRule="auto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&gt;5</w:t>
            </w:r>
            <w:r>
              <w:rPr>
                <w:rFonts w:ascii="宋体" w:hAnsi="宋体" w:hint="eastAsia"/>
                <w:sz w:val="24"/>
              </w:rPr>
              <w:t>年</w:t>
            </w:r>
          </w:p>
        </w:tc>
      </w:tr>
      <w:tr w:rsidR="007B1363">
        <w:trPr>
          <w:trHeight w:val="284"/>
        </w:trPr>
        <w:tc>
          <w:tcPr>
            <w:tcW w:w="1478" w:type="dxa"/>
            <w:vMerge/>
            <w:vAlign w:val="center"/>
          </w:tcPr>
          <w:p w:rsidR="007B1363" w:rsidRDefault="007B1363" w:rsidP="00713597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7B1363" w:rsidRDefault="00713597" w:rsidP="00713597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使用次数</w:t>
            </w:r>
          </w:p>
        </w:tc>
        <w:tc>
          <w:tcPr>
            <w:tcW w:w="5472" w:type="dxa"/>
            <w:vAlign w:val="center"/>
          </w:tcPr>
          <w:p w:rsidR="007B1363" w:rsidRDefault="00713597">
            <w:pPr>
              <w:adjustRightInd w:val="0"/>
              <w:spacing w:line="360" w:lineRule="auto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不限</w:t>
            </w:r>
          </w:p>
        </w:tc>
      </w:tr>
      <w:tr w:rsidR="007B1363">
        <w:trPr>
          <w:trHeight w:val="284"/>
        </w:trPr>
        <w:tc>
          <w:tcPr>
            <w:tcW w:w="1478" w:type="dxa"/>
            <w:vMerge w:val="restart"/>
            <w:vAlign w:val="center"/>
          </w:tcPr>
          <w:p w:rsidR="007B1363" w:rsidRDefault="00713597" w:rsidP="00713597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外形尺寸</w:t>
            </w:r>
          </w:p>
        </w:tc>
        <w:tc>
          <w:tcPr>
            <w:tcW w:w="1980" w:type="dxa"/>
            <w:vAlign w:val="center"/>
          </w:tcPr>
          <w:p w:rsidR="007B1363" w:rsidRDefault="00713597" w:rsidP="00713597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主机尺寸</w:t>
            </w:r>
          </w:p>
        </w:tc>
        <w:tc>
          <w:tcPr>
            <w:tcW w:w="5472" w:type="dxa"/>
            <w:vAlign w:val="center"/>
          </w:tcPr>
          <w:p w:rsidR="007B1363" w:rsidRDefault="00713597">
            <w:pPr>
              <w:adjustRightInd w:val="0"/>
              <w:spacing w:line="360" w:lineRule="auto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长</w:t>
            </w:r>
            <w:r>
              <w:rPr>
                <w:rFonts w:ascii="宋体" w:hAnsi="宋体" w:hint="eastAsia"/>
                <w:sz w:val="24"/>
              </w:rPr>
              <w:t>90mm</w:t>
            </w:r>
            <w:r>
              <w:rPr>
                <w:rFonts w:ascii="宋体" w:hAnsi="宋体" w:hint="eastAsia"/>
                <w:sz w:val="24"/>
              </w:rPr>
              <w:t>、宽</w:t>
            </w:r>
            <w:r>
              <w:rPr>
                <w:rFonts w:ascii="宋体" w:hAnsi="宋体" w:hint="eastAsia"/>
                <w:sz w:val="24"/>
              </w:rPr>
              <w:t>90mm</w:t>
            </w:r>
            <w:r>
              <w:rPr>
                <w:rFonts w:ascii="宋体" w:hAnsi="宋体" w:hint="eastAsia"/>
                <w:sz w:val="24"/>
              </w:rPr>
              <w:t>、高</w:t>
            </w:r>
            <w:r>
              <w:rPr>
                <w:rFonts w:ascii="宋体" w:hAnsi="宋体" w:hint="eastAsia"/>
                <w:sz w:val="24"/>
              </w:rPr>
              <w:t>27mm</w:t>
            </w:r>
          </w:p>
        </w:tc>
      </w:tr>
      <w:tr w:rsidR="007B1363">
        <w:trPr>
          <w:trHeight w:val="284"/>
        </w:trPr>
        <w:tc>
          <w:tcPr>
            <w:tcW w:w="1478" w:type="dxa"/>
            <w:vMerge/>
            <w:vAlign w:val="center"/>
          </w:tcPr>
          <w:p w:rsidR="007B1363" w:rsidRDefault="007B1363" w:rsidP="00713597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7B1363" w:rsidRDefault="00713597" w:rsidP="00713597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外壳材质</w:t>
            </w:r>
          </w:p>
        </w:tc>
        <w:tc>
          <w:tcPr>
            <w:tcW w:w="5472" w:type="dxa"/>
            <w:vAlign w:val="center"/>
          </w:tcPr>
          <w:p w:rsidR="007B1363" w:rsidRDefault="00713597">
            <w:pPr>
              <w:adjustRightInd w:val="0"/>
              <w:spacing w:line="360" w:lineRule="auto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ABS</w:t>
            </w:r>
            <w:r>
              <w:rPr>
                <w:rFonts w:ascii="宋体" w:hAnsi="宋体" w:hint="eastAsia"/>
                <w:sz w:val="24"/>
              </w:rPr>
              <w:t>材质</w:t>
            </w:r>
          </w:p>
        </w:tc>
      </w:tr>
      <w:tr w:rsidR="007B1363">
        <w:trPr>
          <w:trHeight w:val="284"/>
        </w:trPr>
        <w:tc>
          <w:tcPr>
            <w:tcW w:w="1478" w:type="dxa"/>
            <w:vAlign w:val="center"/>
          </w:tcPr>
          <w:p w:rsidR="007B1363" w:rsidRDefault="00713597" w:rsidP="00713597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CAN</w:t>
            </w:r>
            <w:r>
              <w:rPr>
                <w:rFonts w:ascii="宋体" w:hAnsi="宋体" w:hint="eastAsia"/>
                <w:sz w:val="24"/>
              </w:rPr>
              <w:t>支持的协议和通讯速率</w:t>
            </w:r>
          </w:p>
        </w:tc>
        <w:tc>
          <w:tcPr>
            <w:tcW w:w="1980" w:type="dxa"/>
            <w:vAlign w:val="center"/>
          </w:tcPr>
          <w:p w:rsidR="007B1363" w:rsidRDefault="00713597" w:rsidP="00713597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ISO 11898</w:t>
            </w:r>
          </w:p>
          <w:p w:rsidR="007B1363" w:rsidRDefault="00713597" w:rsidP="00713597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ISO 1939</w:t>
            </w:r>
          </w:p>
          <w:p w:rsidR="007B1363" w:rsidRDefault="00713597" w:rsidP="00713597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ISO 15765</w:t>
            </w:r>
          </w:p>
        </w:tc>
        <w:tc>
          <w:tcPr>
            <w:tcW w:w="5472" w:type="dxa"/>
            <w:vAlign w:val="center"/>
          </w:tcPr>
          <w:p w:rsidR="007B1363" w:rsidRDefault="00713597">
            <w:pPr>
              <w:adjustRightInd w:val="0"/>
              <w:spacing w:line="360" w:lineRule="auto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500kb</w:t>
            </w:r>
            <w:r>
              <w:rPr>
                <w:rFonts w:ascii="宋体" w:hAnsi="宋体" w:hint="eastAsia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250kb</w:t>
            </w:r>
          </w:p>
        </w:tc>
      </w:tr>
      <w:tr w:rsidR="007B1363">
        <w:trPr>
          <w:trHeight w:val="284"/>
        </w:trPr>
        <w:tc>
          <w:tcPr>
            <w:tcW w:w="1478" w:type="dxa"/>
            <w:vAlign w:val="center"/>
          </w:tcPr>
          <w:p w:rsidR="007B1363" w:rsidRDefault="00713597" w:rsidP="00713597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K</w:t>
            </w:r>
            <w:r>
              <w:rPr>
                <w:rFonts w:ascii="宋体" w:hAnsi="宋体" w:hint="eastAsia"/>
                <w:sz w:val="24"/>
              </w:rPr>
              <w:t>支持的协议和通讯速率</w:t>
            </w:r>
          </w:p>
        </w:tc>
        <w:tc>
          <w:tcPr>
            <w:tcW w:w="1980" w:type="dxa"/>
            <w:vAlign w:val="center"/>
          </w:tcPr>
          <w:p w:rsidR="007B1363" w:rsidRDefault="00713597" w:rsidP="00713597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ISO14230</w:t>
            </w:r>
          </w:p>
        </w:tc>
        <w:tc>
          <w:tcPr>
            <w:tcW w:w="5472" w:type="dxa"/>
            <w:vAlign w:val="center"/>
          </w:tcPr>
          <w:p w:rsidR="007B1363" w:rsidRDefault="00713597">
            <w:pPr>
              <w:adjustRightInd w:val="0"/>
              <w:spacing w:line="360" w:lineRule="auto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10400,9600</w:t>
            </w:r>
          </w:p>
        </w:tc>
      </w:tr>
    </w:tbl>
    <w:p w:rsidR="007B1363" w:rsidRDefault="007B1363" w:rsidP="00BA3201">
      <w:pPr>
        <w:spacing w:line="40" w:lineRule="exact"/>
      </w:pPr>
    </w:p>
    <w:sectPr w:rsidR="007B1363" w:rsidSect="00BA3201">
      <w:pgSz w:w="11906" w:h="16838" w:code="9"/>
      <w:pgMar w:top="1701" w:right="1474" w:bottom="1701" w:left="1474" w:header="851" w:footer="1361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95AA2"/>
    <w:multiLevelType w:val="singleLevel"/>
    <w:tmpl w:val="5F195AA2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363"/>
    <w:rsid w:val="00713597"/>
    <w:rsid w:val="007B1363"/>
    <w:rsid w:val="00BA3201"/>
    <w:rsid w:val="0A0E49B1"/>
    <w:rsid w:val="1754578E"/>
    <w:rsid w:val="4362125F"/>
    <w:rsid w:val="4FDD7AC4"/>
    <w:rsid w:val="6A4335CE"/>
    <w:rsid w:val="785B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next w:val="a"/>
    <w:uiPriority w:val="9"/>
    <w:qFormat/>
    <w:pPr>
      <w:keepNext/>
      <w:keepLines/>
      <w:widowControl w:val="0"/>
      <w:spacing w:before="260" w:after="260" w:line="415" w:lineRule="auto"/>
      <w:jc w:val="both"/>
      <w:outlineLvl w:val="2"/>
    </w:pPr>
    <w:rPr>
      <w:b/>
      <w:bCs/>
      <w:kern w:val="2"/>
      <w:sz w:val="32"/>
      <w:szCs w:val="32"/>
    </w:rPr>
  </w:style>
  <w:style w:type="paragraph" w:styleId="4">
    <w:name w:val="heading 4"/>
    <w:next w:val="a"/>
    <w:qFormat/>
    <w:pPr>
      <w:keepNext/>
      <w:keepLines/>
      <w:widowControl w:val="0"/>
      <w:spacing w:before="280" w:after="290" w:line="374" w:lineRule="auto"/>
      <w:jc w:val="both"/>
      <w:outlineLvl w:val="3"/>
    </w:pPr>
    <w:rPr>
      <w:rFonts w:ascii="Arial" w:eastAsia="黑体" w:hAnsi="Arial"/>
      <w:b/>
      <w:bCs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next w:val="a"/>
    <w:uiPriority w:val="9"/>
    <w:qFormat/>
    <w:pPr>
      <w:keepNext/>
      <w:keepLines/>
      <w:widowControl w:val="0"/>
      <w:spacing w:before="260" w:after="260" w:line="415" w:lineRule="auto"/>
      <w:jc w:val="both"/>
      <w:outlineLvl w:val="2"/>
    </w:pPr>
    <w:rPr>
      <w:b/>
      <w:bCs/>
      <w:kern w:val="2"/>
      <w:sz w:val="32"/>
      <w:szCs w:val="32"/>
    </w:rPr>
  </w:style>
  <w:style w:type="paragraph" w:styleId="4">
    <w:name w:val="heading 4"/>
    <w:next w:val="a"/>
    <w:qFormat/>
    <w:pPr>
      <w:keepNext/>
      <w:keepLines/>
      <w:widowControl w:val="0"/>
      <w:spacing w:before="280" w:after="290" w:line="374" w:lineRule="auto"/>
      <w:jc w:val="both"/>
      <w:outlineLvl w:val="3"/>
    </w:pPr>
    <w:rPr>
      <w:rFonts w:ascii="Arial" w:eastAsia="黑体" w:hAnsi="Arial"/>
      <w:b/>
      <w:bCs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146</Words>
  <Characters>835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董小云</cp:lastModifiedBy>
  <cp:revision>3</cp:revision>
  <cp:lastPrinted>2020-07-27T03:37:00Z</cp:lastPrinted>
  <dcterms:created xsi:type="dcterms:W3CDTF">2020-07-22T06:34:00Z</dcterms:created>
  <dcterms:modified xsi:type="dcterms:W3CDTF">2020-08-26T02:16:00Z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