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E54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</w:pPr>
    </w:p>
    <w:p w14:paraId="3A5AAE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关于开展数智化背景下会计相关典型案例征集工作的通知</w:t>
      </w:r>
    </w:p>
    <w:p w14:paraId="51F777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财办会〔2026〕5号</w:t>
      </w:r>
    </w:p>
    <w:p w14:paraId="4707F76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53FE020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各省、自治区、直辖市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、计划单列市财政厅（局），新疆生产建设兵团财政局，国务院有关部委、有关直属机构财务部门，全国工商联办公厅：</w:t>
      </w:r>
    </w:p>
    <w:p w14:paraId="2B7665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为了深入贯彻落实党的二十大和二十届历次全会精神，促进企业和行政事业单位（以下简称单位）高质量发展，总结、推广数智化背景下单位在会计核算、管理会计、内部控制、可持续信息披露、财会人才培养等领域的实践经验，积极推动会计工作数智化转型，经研究，决定在全国范围开展数智化背景下会计相关典型案例征集工作。现将有关事项通知如下：</w:t>
      </w:r>
    </w:p>
    <w:p w14:paraId="58659CB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一、案例要求</w:t>
      </w:r>
    </w:p>
    <w:p w14:paraId="0E122B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（一）基本原则。</w:t>
      </w:r>
    </w:p>
    <w:p w14:paraId="42BD97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1.观点正确。案例要坚持党的基本理论、基本路线、基本方略，坚持正确政治方向，主题鲜明、导向正确。</w:t>
      </w:r>
    </w:p>
    <w:p w14:paraId="3CCAF10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2.客观真实。案例要真实可信，描述要客观、中立，能如实反映案例的真实情况。</w:t>
      </w:r>
    </w:p>
    <w:p w14:paraId="24C59FD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3.守正创新。案例既要遵循相关准则制度要求，又要突出体现大数据、人工智能等现代信息技术对会计核算模式转型、管理会计应用、内部控制体系建设、可持续信息披露及财会人才培养等方面的影响，体现会计工作的传承与创新发展。</w:t>
      </w:r>
    </w:p>
    <w:p w14:paraId="105CF5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4.可复制推广。案例所提供的问题解决方式对类似问题的解决有参考、借鉴和启发作用，具有推广价值。</w:t>
      </w:r>
    </w:p>
    <w:p w14:paraId="535187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（二）案例主题。</w:t>
      </w:r>
    </w:p>
    <w:p w14:paraId="6B868BC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1.会计核算模式转型案例。展示在数智化背景下，现代信息技术在单位会计核算中的深度实践。案例内容既可以体现电子凭证全流程处理、会计核算自动化处理、财务报表智能化生成、会计档案无纸化管理等单一业务场景，也可以系统呈现现代信息技术在会计核算领域创新应用的整体实践。</w:t>
      </w:r>
    </w:p>
    <w:p w14:paraId="3FE4D14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2.管理会计应用案例。展示在数智化背景下，管理会计工具方法在单位规划、决策、控制和评价中的系统应用与创新实践。案例既可以是单一管理会计工具方法应用案例，也可以是多项管理会计工具方法的系统化应用案例。</w:t>
      </w:r>
    </w:p>
    <w:p w14:paraId="2C5A66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3.内部控制体系建设案例。展示在数智化背景下，单位内部控制建立与实施、评价、监督、成果应用等方面的创新做法和有效实践。案例既可以聚焦某一特定内部控制实施应用环节，也可以系统介绍单位整体内部控制体系建设。</w:t>
      </w:r>
    </w:p>
    <w:p w14:paraId="26A941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4.企业可持续信息披露实践案例。展示在数智化背景下，企业开展可持续信息披露相关的数据收集、验证、分析、利用和报告等的有益实践。案例既可以聚焦环境、社会和治理等某一特定领域的可持续信息披露，也可以系统介绍企业整体可持续信息披露情况。</w:t>
      </w:r>
    </w:p>
    <w:p w14:paraId="031287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5.财会人才培养案例。展示在数智化背景下，单位培养财会人才的创新做法和有益实践。案例既可以聚焦特定会计数智化岗位人才的培养，也可以系统介绍单位整体财会人才队伍数智化能力培养情况。</w:t>
      </w:r>
    </w:p>
    <w:p w14:paraId="4DE7D17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单位可以选择一个或者多个主题撰写案例，不同主题的案例应单独成稿、分别报送。</w:t>
      </w:r>
    </w:p>
    <w:p w14:paraId="6BF5672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（三）案例结构。</w:t>
      </w:r>
    </w:p>
    <w:p w14:paraId="06885E4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案例应按照“案例名称、目录、摘要、正文、附录、声明”的顺序编写，具体格式附后。</w:t>
      </w:r>
    </w:p>
    <w:p w14:paraId="0F7D8C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案例应在封面注明以下信息：报送地区（或部门）、案例主题、案例名称、案例单位类型、案例单位名称、通讯地址、邮政编码、联系人、联系电话、电子邮箱地址、案例作者信息等。</w:t>
      </w:r>
    </w:p>
    <w:p w14:paraId="7BEACB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（四）案例文字格式。</w:t>
      </w:r>
    </w:p>
    <w:p w14:paraId="6C27A03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1.案例文字以精炼为要，字数原则上不超过15000字。</w:t>
      </w:r>
    </w:p>
    <w:p w14:paraId="776964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2.案例应为WPS或Word版本，附录中相关数据可以运用Excel等格式。</w:t>
      </w:r>
    </w:p>
    <w:p w14:paraId="04DF79C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（五）案例授权和保密要求。</w:t>
      </w:r>
    </w:p>
    <w:p w14:paraId="223C0EB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案例申报应取得案例单位和案例作者授权。对案例中不宜公开的事项，可作必要的技术处理，确保不泄露国家秘密、商业秘密和个人隐私。</w:t>
      </w:r>
    </w:p>
    <w:p w14:paraId="54ACD0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二、案例报送和遴选</w:t>
      </w:r>
    </w:p>
    <w:p w14:paraId="7F316B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（一）案例报送方式。</w:t>
      </w:r>
    </w:p>
    <w:p w14:paraId="3749F73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1.各省、自治区、直辖市、计划单列市财政厅（局）及新疆生产建设兵团财政局负责本地区案例征集和初选工作，请于2026年6月30日前，择优报送案例合计不少于20篇。案例应具有广泛性，既包括企业案例，也包括行政事业单位案例，避免集中于某一行业、某一类别单位或某一主题。</w:t>
      </w:r>
    </w:p>
    <w:p w14:paraId="1CDF8AB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2.教育部财务司、国家卫生健康委财务司、国务院国资委财务监管与运行评价局、金融监管总局财务会计司、全国工商联法律服务部分别负责教育部直属高校、国家卫生健康委委属（管）医院、国资系统中央企业、银行业保险业金融机构、工商联执委企业的案例征集和初选工作。上述各部门请于2026年6月30日前，择优报送案例合计不少于10篇。</w:t>
      </w:r>
    </w:p>
    <w:p w14:paraId="66E9A72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3.国务院其他有关部委、有关直属机构财务司（局）负责本部门所属单位及所管理单位的案例征集和初选工作，请于2026年6月30日前，择优报送案例，报送篇数不限。</w:t>
      </w:r>
    </w:p>
    <w:p w14:paraId="3653BC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4.报送入口：请报送地区（或部门）登录中国会计学会官方网站（https://www.asc.net.cn/），点击首页“会计相关典型案例征集”栏目，选择“在线报送”，即可进入案例报送页面。中国会计学会统一为报送地区（或部门）开通账号、密码，请报送地区（或部门）联系财政部会计司获取相关信息。</w:t>
      </w:r>
    </w:p>
    <w:p w14:paraId="4C80FA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5.报送地区（或部门）报送的信息应包括推荐案例名单电子稿、案例电子稿、案例声明页的扫描件（需在案例声明页签字、盖章）。</w:t>
      </w:r>
    </w:p>
    <w:p w14:paraId="4E38C92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（二）案例遴选。</w:t>
      </w:r>
    </w:p>
    <w:p w14:paraId="475F1F0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财政部会计司将会同中国会计学会，组织专家对报送的案例进行遴选，并指导案例的后续修改完善。案例遴选将综合考虑案例质量、重要性、影响力、经济社会效益等因素，选出优秀案例纳入财政部案例库，并进行交流推广。财政部会计司将以适当方式公布入库案例名称、报送地区（或部门）、案例单位名称、案例作者名单等。</w:t>
      </w:r>
    </w:p>
    <w:p w14:paraId="35ED860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三、案例后续使用</w:t>
      </w:r>
    </w:p>
    <w:p w14:paraId="6FB28E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财政部会计司将积极协调各地方、各部门、专业组织和北京、上海、厦门国家会计学院，切实加强全国高端会计人才培养项目、会计人员继续教育、高等学校教学内容、专业组织培训课程等各领域的吸收和使用。同时，将通过邀请授课、开展访谈、集结成册等方式，运用案例成果，推广先进经验，促进学习交流。</w:t>
      </w:r>
    </w:p>
    <w:p w14:paraId="639578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财政部会计司保留本次案例征集工作的最终解释权，拥有案例征集成果的使用权。</w:t>
      </w:r>
    </w:p>
    <w:p w14:paraId="7FA8D3A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四、联系方式</w:t>
      </w:r>
    </w:p>
    <w:p w14:paraId="0C52173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联系人：财政部会计司</w:t>
      </w:r>
    </w:p>
    <w:p w14:paraId="2D4472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联系电话：010-68554531</w:t>
      </w:r>
    </w:p>
    <w:p w14:paraId="5A0BDED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电子邮箱：zhidusanchu@mof.gov.cn </w:t>
      </w:r>
    </w:p>
    <w:p w14:paraId="4DA79E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联系人：中国会计学会</w:t>
      </w:r>
    </w:p>
    <w:p w14:paraId="6DC0E4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联系电话：010-68520093</w:t>
      </w:r>
    </w:p>
    <w:p w14:paraId="598E6D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电子邮箱：asc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2"/>
          <w:sz w:val="32"/>
          <w:szCs w:val="32"/>
          <w:bdr w:val="none" w:color="auto" w:sz="0" w:space="0"/>
          <w:shd w:val="clear" w:fill="FFFFFF"/>
        </w:rPr>
        <w:t>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academic@163.com </w:t>
      </w:r>
    </w:p>
    <w:p w14:paraId="1A0BDE9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附件：案例格式文本</w:t>
      </w:r>
    </w:p>
    <w:p w14:paraId="1E9CF27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</w:t>
      </w:r>
    </w:p>
    <w:p w14:paraId="3BC9F2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财政部办公厅</w:t>
      </w:r>
    </w:p>
    <w:p w14:paraId="10F3640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　2026年2月11日</w:t>
      </w:r>
    </w:p>
    <w:p w14:paraId="05C02B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E2EF8"/>
    <w:rsid w:val="37E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Autospacing="0" w:line="600" w:lineRule="exact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2023-03-28T01:33:00Z</dcterms:created>
  <dc:creator>use1813</dc:creator>
  <cp:lastModifiedBy>喜鱼</cp:lastModifiedBy>
  <dcterms:modified xsi:type="dcterms:W3CDTF">2026-03-16T02:09:20Z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eyJoZGlkIjoiNWFhMjJjODkwYzI4MjM5MGYxMTY0M2NjNjczYmU0YzgiLCJ1c2VySWQiOiIzMzY5MzA5MDQifQ==</vt:lpwstr>
  </property>
  <property fmtid="{D5CDD505-2E9C-101B-9397-08002B2CF9AE}" pid="4" name="ICV">
    <vt:lpwstr>592DFF27469A420FADACA46A6F9B60DD_12</vt:lpwstr>
  </property>
</Properties>
</file>