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88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342"/>
        <w:gridCol w:w="1708"/>
        <w:gridCol w:w="3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姓　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工作单位</w:t>
            </w:r>
          </w:p>
        </w:tc>
        <w:tc>
          <w:tcPr>
            <w:tcW w:w="31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联系</w:t>
            </w: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电话</w:t>
            </w:r>
          </w:p>
        </w:tc>
        <w:tc>
          <w:tcPr>
            <w:tcW w:w="2342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93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8" w:hRule="atLeast"/>
          <w:jc w:val="center"/>
        </w:trPr>
        <w:tc>
          <w:tcPr>
            <w:tcW w:w="880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具体意见：</w:t>
            </w:r>
            <w:bookmarkStart w:id="0" w:name="_GoBack"/>
            <w:bookmarkEnd w:id="0"/>
          </w:p>
        </w:tc>
      </w:tr>
    </w:tbl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本表仅用于公开征求《关于明确城市维护建设税纳税人所在地具体地点的通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　　　知（征求意见稿）》意见；</w:t>
      </w:r>
    </w:p>
    <w:p>
      <w:pP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　　2.如有具体修改建议，请指明条款并详细说明理由。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81B7D"/>
    <w:rsid w:val="00AE7823"/>
    <w:rsid w:val="0A181D33"/>
    <w:rsid w:val="1B1E0399"/>
    <w:rsid w:val="1E610555"/>
    <w:rsid w:val="1F7360D6"/>
    <w:rsid w:val="5144522E"/>
    <w:rsid w:val="52781B7D"/>
    <w:rsid w:val="5CF4669F"/>
    <w:rsid w:val="6AA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山东省财政厅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2021-07-31T05:53:00Z</dcterms:created>
  <dc:creator>刘秉哲</dc:creator>
  <cp:lastModifiedBy>刘秉哲</cp:lastModifiedBy>
  <dcterms:modified xsi:type="dcterms:W3CDTF">2021-08-02T00:33:41Z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